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5CAB6" w14:textId="77777777" w:rsidR="00D57C59" w:rsidRDefault="00FE31EB">
      <w:pPr>
        <w:spacing w:line="442" w:lineRule="exact"/>
        <w:ind w:left="2030" w:right="2182"/>
        <w:rPr>
          <w:rFonts w:ascii="標楷體" w:eastAsia="標楷體" w:hAnsi="標楷體" w:cs="標楷體"/>
          <w:sz w:val="36"/>
          <w:szCs w:val="36"/>
          <w:lang w:eastAsia="zh-TW"/>
        </w:rPr>
      </w:pPr>
      <w:r>
        <w:rPr>
          <w:rFonts w:ascii="標楷體" w:eastAsia="標楷體" w:hAnsi="標楷體" w:cs="標楷體"/>
          <w:b/>
          <w:bCs/>
          <w:sz w:val="36"/>
          <w:szCs w:val="36"/>
          <w:lang w:eastAsia="zh-TW"/>
        </w:rPr>
        <w:t>國立高雄大學交換學生報告表</w:t>
      </w:r>
    </w:p>
    <w:p w14:paraId="597E95F6" w14:textId="77777777" w:rsidR="00D57C59" w:rsidRDefault="00FE31EB">
      <w:pPr>
        <w:pStyle w:val="1"/>
        <w:spacing w:before="316"/>
        <w:ind w:right="2182"/>
        <w:rPr>
          <w:b w:val="0"/>
          <w:bCs w:val="0"/>
          <w:u w:val="none"/>
        </w:rPr>
      </w:pPr>
      <w:r>
        <w:rPr>
          <w:u w:val="none"/>
        </w:rPr>
        <w:t>壹、</w:t>
      </w:r>
      <w:r>
        <w:rPr>
          <w:spacing w:val="21"/>
          <w:u w:val="none"/>
        </w:rPr>
        <w:t xml:space="preserve"> </w:t>
      </w:r>
      <w:proofErr w:type="spellStart"/>
      <w:r>
        <w:rPr>
          <w:u w:val="thick" w:color="000000"/>
        </w:rPr>
        <w:t>基本資料</w:t>
      </w:r>
      <w:proofErr w:type="spellEnd"/>
    </w:p>
    <w:p w14:paraId="684BE325" w14:textId="77777777" w:rsidR="00D57C59" w:rsidRDefault="00D57C59">
      <w:pPr>
        <w:spacing w:before="8"/>
        <w:rPr>
          <w:rFonts w:ascii="標楷體" w:eastAsia="標楷體" w:hAnsi="標楷體" w:cs="標楷體"/>
          <w:b/>
          <w:bCs/>
          <w:sz w:val="16"/>
          <w:szCs w:val="16"/>
        </w:rPr>
      </w:pPr>
    </w:p>
    <w:tbl>
      <w:tblPr>
        <w:tblStyle w:val="TableNormal"/>
        <w:tblW w:w="0" w:type="auto"/>
        <w:tblInd w:w="107" w:type="dxa"/>
        <w:tblLayout w:type="fixed"/>
        <w:tblLook w:val="01E0" w:firstRow="1" w:lastRow="1" w:firstColumn="1" w:lastColumn="1" w:noHBand="0" w:noVBand="0"/>
      </w:tblPr>
      <w:tblGrid>
        <w:gridCol w:w="1733"/>
        <w:gridCol w:w="3248"/>
        <w:gridCol w:w="1514"/>
        <w:gridCol w:w="291"/>
        <w:gridCol w:w="2600"/>
      </w:tblGrid>
      <w:tr w:rsidR="00D57C59" w14:paraId="51B7F227" w14:textId="77777777">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14:paraId="4255E80B" w14:textId="77777777" w:rsidR="00D57C59" w:rsidRDefault="00FE31EB">
            <w:pPr>
              <w:pStyle w:val="TableParagraph"/>
              <w:spacing w:before="59"/>
              <w:ind w:left="460"/>
              <w:rPr>
                <w:rFonts w:ascii="標楷體" w:eastAsia="標楷體" w:hAnsi="標楷體" w:cs="標楷體"/>
                <w:sz w:val="20"/>
                <w:szCs w:val="20"/>
              </w:rPr>
            </w:pPr>
            <w:proofErr w:type="spellStart"/>
            <w:r>
              <w:rPr>
                <w:rFonts w:ascii="標楷體" w:eastAsia="標楷體" w:hAnsi="標楷體" w:cs="標楷體"/>
                <w:sz w:val="20"/>
                <w:szCs w:val="20"/>
              </w:rPr>
              <w:t>中文姓名</w:t>
            </w:r>
            <w:proofErr w:type="spellEnd"/>
          </w:p>
        </w:tc>
        <w:tc>
          <w:tcPr>
            <w:tcW w:w="3248" w:type="dxa"/>
            <w:tcBorders>
              <w:top w:val="single" w:sz="4" w:space="0" w:color="000000"/>
              <w:left w:val="single" w:sz="4" w:space="0" w:color="000000"/>
              <w:bottom w:val="single" w:sz="4" w:space="0" w:color="000000"/>
              <w:right w:val="single" w:sz="4" w:space="0" w:color="000000"/>
            </w:tcBorders>
          </w:tcPr>
          <w:p w14:paraId="74B3D385" w14:textId="49A727CA" w:rsidR="00D57C59" w:rsidRDefault="009663B8">
            <w:r>
              <w:rPr>
                <w:rFonts w:hint="eastAsia"/>
                <w:lang w:eastAsia="zh-TW"/>
              </w:rPr>
              <w:t>蔡沛諺</w:t>
            </w:r>
          </w:p>
        </w:tc>
        <w:tc>
          <w:tcPr>
            <w:tcW w:w="1514" w:type="dxa"/>
            <w:tcBorders>
              <w:top w:val="single" w:sz="4" w:space="0" w:color="000000"/>
              <w:left w:val="single" w:sz="4" w:space="0" w:color="000000"/>
              <w:bottom w:val="single" w:sz="4" w:space="0" w:color="000000"/>
              <w:right w:val="single" w:sz="4" w:space="0" w:color="000000"/>
            </w:tcBorders>
          </w:tcPr>
          <w:p w14:paraId="31C69A3E" w14:textId="77777777" w:rsidR="00D57C59" w:rsidRDefault="00FE31EB">
            <w:pPr>
              <w:pStyle w:val="TableParagraph"/>
              <w:spacing w:before="59"/>
              <w:jc w:val="center"/>
              <w:rPr>
                <w:rFonts w:ascii="標楷體" w:eastAsia="標楷體" w:hAnsi="標楷體" w:cs="標楷體"/>
                <w:sz w:val="20"/>
                <w:szCs w:val="20"/>
              </w:rPr>
            </w:pPr>
            <w:proofErr w:type="spellStart"/>
            <w:r>
              <w:rPr>
                <w:rFonts w:ascii="標楷體" w:eastAsia="標楷體" w:hAnsi="標楷體" w:cs="標楷體"/>
                <w:sz w:val="20"/>
                <w:szCs w:val="20"/>
              </w:rPr>
              <w:t>英文姓名</w:t>
            </w:r>
            <w:proofErr w:type="spellEnd"/>
          </w:p>
        </w:tc>
        <w:tc>
          <w:tcPr>
            <w:tcW w:w="2890" w:type="dxa"/>
            <w:gridSpan w:val="2"/>
            <w:tcBorders>
              <w:top w:val="single" w:sz="4" w:space="0" w:color="000000"/>
              <w:left w:val="single" w:sz="4" w:space="0" w:color="000000"/>
              <w:bottom w:val="single" w:sz="4" w:space="0" w:color="000000"/>
              <w:right w:val="single" w:sz="4" w:space="0" w:color="000000"/>
            </w:tcBorders>
          </w:tcPr>
          <w:p w14:paraId="2B17F8FE" w14:textId="652EE9AB" w:rsidR="00D57C59" w:rsidRDefault="009663B8">
            <w:pPr>
              <w:rPr>
                <w:rFonts w:hint="eastAsia"/>
                <w:lang w:eastAsia="zh-TW"/>
              </w:rPr>
            </w:pPr>
            <w:r>
              <w:rPr>
                <w:rFonts w:hint="eastAsia"/>
                <w:lang w:eastAsia="zh-TW"/>
              </w:rPr>
              <w:t>T</w:t>
            </w:r>
            <w:r>
              <w:rPr>
                <w:lang w:eastAsia="zh-TW"/>
              </w:rPr>
              <w:t>sai, Pei-Yen</w:t>
            </w:r>
          </w:p>
        </w:tc>
      </w:tr>
      <w:tr w:rsidR="00D57C59" w14:paraId="35E38AC8" w14:textId="77777777">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14:paraId="18D19FC2" w14:textId="77777777" w:rsidR="00D57C59" w:rsidRDefault="00FE31EB">
            <w:pPr>
              <w:pStyle w:val="TableParagraph"/>
              <w:spacing w:before="56"/>
              <w:ind w:left="460"/>
              <w:rPr>
                <w:rFonts w:ascii="標楷體" w:eastAsia="標楷體" w:hAnsi="標楷體" w:cs="標楷體"/>
                <w:sz w:val="20"/>
                <w:szCs w:val="20"/>
              </w:rPr>
            </w:pPr>
            <w:proofErr w:type="spellStart"/>
            <w:r>
              <w:rPr>
                <w:rFonts w:ascii="標楷體" w:eastAsia="標楷體" w:hAnsi="標楷體" w:cs="標楷體"/>
                <w:sz w:val="20"/>
                <w:szCs w:val="20"/>
              </w:rPr>
              <w:t>就讀系所</w:t>
            </w:r>
            <w:proofErr w:type="spellEnd"/>
          </w:p>
        </w:tc>
        <w:tc>
          <w:tcPr>
            <w:tcW w:w="3248" w:type="dxa"/>
            <w:tcBorders>
              <w:top w:val="single" w:sz="4" w:space="0" w:color="000000"/>
              <w:left w:val="single" w:sz="4" w:space="0" w:color="000000"/>
              <w:bottom w:val="single" w:sz="4" w:space="0" w:color="000000"/>
              <w:right w:val="single" w:sz="4" w:space="0" w:color="000000"/>
            </w:tcBorders>
          </w:tcPr>
          <w:p w14:paraId="3CEA83EF" w14:textId="4735E35C" w:rsidR="00D57C59" w:rsidRDefault="009663B8">
            <w:pPr>
              <w:rPr>
                <w:rFonts w:hint="eastAsia"/>
                <w:lang w:eastAsia="zh-TW"/>
              </w:rPr>
            </w:pPr>
            <w:r>
              <w:rPr>
                <w:rFonts w:hint="eastAsia"/>
                <w:lang w:eastAsia="zh-TW"/>
              </w:rPr>
              <w:t>東亞語文學系韓語組</w:t>
            </w:r>
          </w:p>
        </w:tc>
        <w:tc>
          <w:tcPr>
            <w:tcW w:w="1514" w:type="dxa"/>
            <w:tcBorders>
              <w:top w:val="single" w:sz="4" w:space="0" w:color="000000"/>
              <w:left w:val="single" w:sz="4" w:space="0" w:color="000000"/>
              <w:bottom w:val="single" w:sz="4" w:space="0" w:color="000000"/>
              <w:right w:val="single" w:sz="4" w:space="0" w:color="000000"/>
            </w:tcBorders>
          </w:tcPr>
          <w:p w14:paraId="0BD432FB" w14:textId="77777777" w:rsidR="00D57C59" w:rsidRDefault="00FE31EB">
            <w:pPr>
              <w:pStyle w:val="TableParagraph"/>
              <w:spacing w:before="56"/>
              <w:ind w:left="2"/>
              <w:jc w:val="center"/>
              <w:rPr>
                <w:rFonts w:ascii="標楷體" w:eastAsia="標楷體" w:hAnsi="標楷體" w:cs="標楷體"/>
                <w:sz w:val="20"/>
                <w:szCs w:val="20"/>
              </w:rPr>
            </w:pPr>
            <w:proofErr w:type="spellStart"/>
            <w:r>
              <w:rPr>
                <w:rFonts w:ascii="標楷體" w:eastAsia="標楷體" w:hAnsi="標楷體" w:cs="標楷體"/>
                <w:sz w:val="20"/>
                <w:szCs w:val="20"/>
              </w:rPr>
              <w:t>學號</w:t>
            </w:r>
            <w:proofErr w:type="spellEnd"/>
          </w:p>
        </w:tc>
        <w:tc>
          <w:tcPr>
            <w:tcW w:w="2890" w:type="dxa"/>
            <w:gridSpan w:val="2"/>
            <w:tcBorders>
              <w:top w:val="single" w:sz="4" w:space="0" w:color="000000"/>
              <w:left w:val="single" w:sz="4" w:space="0" w:color="000000"/>
              <w:bottom w:val="single" w:sz="4" w:space="0" w:color="000000"/>
              <w:right w:val="single" w:sz="4" w:space="0" w:color="000000"/>
            </w:tcBorders>
          </w:tcPr>
          <w:p w14:paraId="66B481C7" w14:textId="5A3682F2" w:rsidR="00D57C59" w:rsidRDefault="009663B8">
            <w:pPr>
              <w:rPr>
                <w:rFonts w:hint="eastAsia"/>
                <w:lang w:eastAsia="zh-TW"/>
              </w:rPr>
            </w:pPr>
            <w:r>
              <w:rPr>
                <w:rFonts w:hint="eastAsia"/>
                <w:lang w:eastAsia="zh-TW"/>
              </w:rPr>
              <w:t>A</w:t>
            </w:r>
            <w:r>
              <w:rPr>
                <w:lang w:eastAsia="zh-TW"/>
              </w:rPr>
              <w:t>1061716</w:t>
            </w:r>
          </w:p>
        </w:tc>
      </w:tr>
      <w:tr w:rsidR="00D57C59" w14:paraId="0E565DCE" w14:textId="77777777">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14:paraId="754FEC2D" w14:textId="77777777" w:rsidR="00D57C59" w:rsidRDefault="00FE31EB">
            <w:pPr>
              <w:pStyle w:val="TableParagraph"/>
              <w:spacing w:before="56"/>
              <w:ind w:left="561"/>
              <w:rPr>
                <w:rFonts w:ascii="標楷體" w:eastAsia="標楷體" w:hAnsi="標楷體" w:cs="標楷體"/>
                <w:sz w:val="20"/>
                <w:szCs w:val="20"/>
              </w:rPr>
            </w:pPr>
            <w:proofErr w:type="spellStart"/>
            <w:r>
              <w:rPr>
                <w:rFonts w:ascii="標楷體" w:eastAsia="標楷體" w:hAnsi="標楷體" w:cs="標楷體"/>
                <w:sz w:val="20"/>
                <w:szCs w:val="20"/>
              </w:rPr>
              <w:t>身份別</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16246C2B" w14:textId="0DD6E956" w:rsidR="00D57C59" w:rsidRDefault="00FE31EB">
            <w:pPr>
              <w:pStyle w:val="TableParagraph"/>
              <w:tabs>
                <w:tab w:val="left" w:pos="1404"/>
                <w:tab w:val="left" w:pos="3404"/>
                <w:tab w:val="left" w:pos="5406"/>
              </w:tabs>
              <w:spacing w:before="56"/>
              <w:ind w:left="103"/>
              <w:rPr>
                <w:rFonts w:ascii="標楷體" w:eastAsia="標楷體" w:hAnsi="標楷體" w:cs="標楷體"/>
                <w:sz w:val="20"/>
                <w:szCs w:val="20"/>
                <w:lang w:eastAsia="zh-TW"/>
              </w:rPr>
            </w:pPr>
            <w:r w:rsidRPr="009663B8">
              <w:rPr>
                <w:rFonts w:ascii="標楷體" w:eastAsia="標楷體" w:hAnsi="標楷體" w:cs="標楷體"/>
                <w:sz w:val="20"/>
                <w:szCs w:val="20"/>
                <w:highlight w:val="yellow"/>
                <w:lang w:eastAsia="zh-TW"/>
              </w:rPr>
              <w:t>□</w:t>
            </w:r>
            <w:r>
              <w:rPr>
                <w:rFonts w:ascii="標楷體" w:eastAsia="標楷體" w:hAnsi="標楷體" w:cs="標楷體"/>
                <w:sz w:val="20"/>
                <w:szCs w:val="20"/>
                <w:lang w:eastAsia="zh-TW"/>
              </w:rPr>
              <w:t>大學</w:t>
            </w:r>
            <w:r>
              <w:rPr>
                <w:rFonts w:ascii="Times New Roman" w:eastAsia="Times New Roman" w:hAnsi="Times New Roman" w:cs="Times New Roman"/>
                <w:sz w:val="20"/>
                <w:szCs w:val="20"/>
                <w:u w:val="single" w:color="000000"/>
                <w:lang w:eastAsia="zh-TW"/>
              </w:rPr>
              <w:t xml:space="preserve"> </w:t>
            </w:r>
            <w:r w:rsidR="009663B8">
              <w:rPr>
                <w:rFonts w:ascii="Times New Roman" w:eastAsia="Times New Roman" w:hAnsi="Times New Roman" w:cs="Times New Roman"/>
                <w:sz w:val="20"/>
                <w:szCs w:val="20"/>
                <w:u w:val="single" w:color="000000"/>
                <w:lang w:eastAsia="zh-TW"/>
              </w:rPr>
              <w:t>3</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u w:val="single" w:color="000000"/>
                <w:lang w:eastAsia="zh-TW"/>
              </w:rPr>
              <w:t>年級</w:t>
            </w:r>
            <w:r>
              <w:rPr>
                <w:rFonts w:ascii="標楷體" w:eastAsia="標楷體" w:hAnsi="標楷體" w:cs="標楷體"/>
                <w:spacing w:val="-3"/>
                <w:sz w:val="20"/>
                <w:szCs w:val="20"/>
                <w:u w:val="single" w:color="000000"/>
                <w:lang w:eastAsia="zh-TW"/>
              </w:rPr>
              <w:t xml:space="preserve"> </w:t>
            </w:r>
            <w:r>
              <w:rPr>
                <w:rFonts w:ascii="標楷體" w:eastAsia="標楷體" w:hAnsi="標楷體" w:cs="標楷體"/>
                <w:sz w:val="20"/>
                <w:szCs w:val="20"/>
                <w:lang w:eastAsia="zh-TW"/>
              </w:rPr>
              <w:t>□碩士生</w:t>
            </w:r>
            <w:r>
              <w:rPr>
                <w:rFonts w:ascii="Times New Roman" w:eastAsia="Times New Roman" w:hAnsi="Times New Roman" w:cs="Times New Roman"/>
                <w:sz w:val="20"/>
                <w:szCs w:val="20"/>
                <w:u w:val="single" w:color="000000"/>
                <w:lang w:eastAsia="zh-TW"/>
              </w:rPr>
              <w:t xml:space="preserve"> </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lang w:eastAsia="zh-TW"/>
              </w:rPr>
              <w:t>年級</w:t>
            </w:r>
            <w:r>
              <w:rPr>
                <w:rFonts w:ascii="標楷體" w:eastAsia="標楷體" w:hAnsi="標楷體" w:cs="標楷體"/>
                <w:spacing w:val="-1"/>
                <w:sz w:val="20"/>
                <w:szCs w:val="20"/>
                <w:lang w:eastAsia="zh-TW"/>
              </w:rPr>
              <w:t xml:space="preserve"> </w:t>
            </w:r>
            <w:r>
              <w:rPr>
                <w:rFonts w:ascii="標楷體" w:eastAsia="標楷體" w:hAnsi="標楷體" w:cs="標楷體"/>
                <w:sz w:val="20"/>
                <w:szCs w:val="20"/>
                <w:lang w:eastAsia="zh-TW"/>
              </w:rPr>
              <w:t>□博士生</w:t>
            </w:r>
            <w:r>
              <w:rPr>
                <w:rFonts w:ascii="Times New Roman" w:eastAsia="Times New Roman" w:hAnsi="Times New Roman" w:cs="Times New Roman"/>
                <w:sz w:val="20"/>
                <w:szCs w:val="20"/>
                <w:u w:val="single" w:color="000000"/>
                <w:lang w:eastAsia="zh-TW"/>
              </w:rPr>
              <w:t xml:space="preserve"> </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u w:val="single" w:color="000000"/>
                <w:lang w:eastAsia="zh-TW"/>
              </w:rPr>
              <w:t>年級</w:t>
            </w:r>
          </w:p>
        </w:tc>
      </w:tr>
      <w:tr w:rsidR="00D57C59" w14:paraId="3C35E02B" w14:textId="77777777">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14:paraId="22595372" w14:textId="77777777" w:rsidR="00D57C59" w:rsidRDefault="00FE31EB">
            <w:pPr>
              <w:pStyle w:val="TableParagraph"/>
              <w:spacing w:before="56"/>
              <w:ind w:left="561"/>
              <w:rPr>
                <w:rFonts w:ascii="標楷體" w:eastAsia="標楷體" w:hAnsi="標楷體" w:cs="標楷體"/>
                <w:sz w:val="20"/>
                <w:szCs w:val="20"/>
              </w:rPr>
            </w:pPr>
            <w:r>
              <w:rPr>
                <w:rFonts w:ascii="標楷體"/>
                <w:sz w:val="20"/>
              </w:rPr>
              <w:t>E-mail</w:t>
            </w:r>
          </w:p>
        </w:tc>
        <w:tc>
          <w:tcPr>
            <w:tcW w:w="7653" w:type="dxa"/>
            <w:gridSpan w:val="4"/>
            <w:tcBorders>
              <w:top w:val="single" w:sz="4" w:space="0" w:color="000000"/>
              <w:left w:val="single" w:sz="4" w:space="0" w:color="000000"/>
              <w:bottom w:val="single" w:sz="4" w:space="0" w:color="000000"/>
              <w:right w:val="single" w:sz="4" w:space="0" w:color="000000"/>
            </w:tcBorders>
          </w:tcPr>
          <w:p w14:paraId="57E30B50" w14:textId="146B9E63" w:rsidR="00D57C59" w:rsidRDefault="006A4CDB">
            <w:pPr>
              <w:rPr>
                <w:rFonts w:hint="eastAsia"/>
                <w:lang w:eastAsia="zh-TW"/>
              </w:rPr>
            </w:pPr>
            <w:r>
              <w:rPr>
                <w:lang w:eastAsia="zh-TW"/>
              </w:rPr>
              <w:t>o</w:t>
            </w:r>
            <w:r w:rsidR="009663B8">
              <w:rPr>
                <w:lang w:eastAsia="zh-TW"/>
              </w:rPr>
              <w:t>ovxxyen</w:t>
            </w:r>
            <w:r>
              <w:rPr>
                <w:lang w:eastAsia="zh-TW"/>
              </w:rPr>
              <w:t>@gmail.com</w:t>
            </w:r>
          </w:p>
        </w:tc>
      </w:tr>
      <w:tr w:rsidR="00D57C59" w14:paraId="7792CD0A" w14:textId="77777777">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14:paraId="79E59EDE" w14:textId="77777777" w:rsidR="00D57C59" w:rsidRDefault="00FE31EB">
            <w:pPr>
              <w:pStyle w:val="TableParagraph"/>
              <w:spacing w:before="56"/>
              <w:ind w:left="460"/>
              <w:rPr>
                <w:rFonts w:ascii="標楷體" w:eastAsia="標楷體" w:hAnsi="標楷體" w:cs="標楷體"/>
                <w:sz w:val="20"/>
                <w:szCs w:val="20"/>
              </w:rPr>
            </w:pPr>
            <w:proofErr w:type="spellStart"/>
            <w:r>
              <w:rPr>
                <w:rFonts w:ascii="標楷體" w:eastAsia="標楷體" w:hAnsi="標楷體" w:cs="標楷體"/>
                <w:sz w:val="20"/>
                <w:szCs w:val="20"/>
              </w:rPr>
              <w:t>研修學校</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790CB543" w14:textId="1CE9129D" w:rsidR="00D57C59" w:rsidRDefault="006A4CDB">
            <w:r>
              <w:rPr>
                <w:rFonts w:hint="eastAsia"/>
                <w:lang w:eastAsia="zh-TW"/>
              </w:rPr>
              <w:t>漢陽大學</w:t>
            </w:r>
          </w:p>
        </w:tc>
      </w:tr>
      <w:tr w:rsidR="00D57C59" w14:paraId="52E05B21" w14:textId="77777777">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14:paraId="55D0E2A8" w14:textId="77777777" w:rsidR="00D57C59" w:rsidRDefault="00FE31EB">
            <w:pPr>
              <w:pStyle w:val="TableParagraph"/>
              <w:spacing w:before="56"/>
              <w:ind w:left="359"/>
              <w:rPr>
                <w:rFonts w:ascii="標楷體" w:eastAsia="標楷體" w:hAnsi="標楷體" w:cs="標楷體"/>
                <w:sz w:val="20"/>
                <w:szCs w:val="20"/>
              </w:rPr>
            </w:pPr>
            <w:proofErr w:type="spellStart"/>
            <w:r>
              <w:rPr>
                <w:rFonts w:ascii="標楷體" w:eastAsia="標楷體" w:hAnsi="標楷體" w:cs="標楷體"/>
                <w:sz w:val="20"/>
                <w:szCs w:val="20"/>
              </w:rPr>
              <w:t>研修領域別</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499421C5" w14:textId="77777777" w:rsidR="00D57C59" w:rsidRDefault="00FE31EB">
            <w:pPr>
              <w:pStyle w:val="TableParagraph"/>
              <w:spacing w:before="56"/>
              <w:ind w:left="103"/>
              <w:rPr>
                <w:rFonts w:ascii="標楷體" w:eastAsia="標楷體" w:hAnsi="標楷體" w:cs="標楷體"/>
                <w:sz w:val="20"/>
                <w:szCs w:val="20"/>
                <w:lang w:eastAsia="zh-TW"/>
              </w:rPr>
            </w:pPr>
            <w:r w:rsidRPr="006A4CDB">
              <w:rPr>
                <w:rFonts w:ascii="標楷體" w:eastAsia="標楷體" w:hAnsi="標楷體" w:cs="標楷體"/>
                <w:sz w:val="20"/>
                <w:szCs w:val="20"/>
                <w:highlight w:val="yellow"/>
                <w:lang w:eastAsia="zh-TW"/>
              </w:rPr>
              <w:t>□</w:t>
            </w:r>
            <w:r>
              <w:rPr>
                <w:rFonts w:ascii="標楷體" w:eastAsia="標楷體" w:hAnsi="標楷體" w:cs="標楷體"/>
                <w:sz w:val="20"/>
                <w:szCs w:val="20"/>
                <w:lang w:eastAsia="zh-TW"/>
              </w:rPr>
              <w:t>人文社會科學 □基礎科學</w:t>
            </w:r>
            <w:r>
              <w:rPr>
                <w:rFonts w:ascii="標楷體" w:eastAsia="標楷體" w:hAnsi="標楷體" w:cs="標楷體"/>
                <w:spacing w:val="-3"/>
                <w:sz w:val="20"/>
                <w:szCs w:val="20"/>
                <w:lang w:eastAsia="zh-TW"/>
              </w:rPr>
              <w:t xml:space="preserve"> </w:t>
            </w:r>
            <w:r>
              <w:rPr>
                <w:rFonts w:ascii="標楷體" w:eastAsia="標楷體" w:hAnsi="標楷體" w:cs="標楷體"/>
                <w:sz w:val="20"/>
                <w:szCs w:val="20"/>
                <w:lang w:eastAsia="zh-TW"/>
              </w:rPr>
              <w:t>□工程與生醫科技</w:t>
            </w:r>
          </w:p>
        </w:tc>
      </w:tr>
      <w:tr w:rsidR="00D57C59" w14:paraId="0E66F630" w14:textId="77777777">
        <w:trPr>
          <w:trHeight w:hRule="exact" w:val="385"/>
        </w:trPr>
        <w:tc>
          <w:tcPr>
            <w:tcW w:w="1733" w:type="dxa"/>
            <w:tcBorders>
              <w:top w:val="single" w:sz="4" w:space="0" w:color="000000"/>
              <w:left w:val="single" w:sz="4" w:space="0" w:color="000000"/>
              <w:bottom w:val="single" w:sz="4" w:space="0" w:color="000000"/>
              <w:right w:val="single" w:sz="4" w:space="0" w:color="000000"/>
            </w:tcBorders>
          </w:tcPr>
          <w:p w14:paraId="0414F5A8" w14:textId="77777777" w:rsidR="00D57C59" w:rsidRDefault="00FE31EB">
            <w:pPr>
              <w:pStyle w:val="TableParagraph"/>
              <w:spacing w:before="56"/>
              <w:ind w:left="110"/>
              <w:rPr>
                <w:rFonts w:ascii="標楷體" w:eastAsia="標楷體" w:hAnsi="標楷體" w:cs="標楷體"/>
                <w:sz w:val="20"/>
                <w:szCs w:val="20"/>
              </w:rPr>
            </w:pPr>
            <w:proofErr w:type="spellStart"/>
            <w:r>
              <w:rPr>
                <w:rFonts w:ascii="標楷體" w:eastAsia="標楷體" w:hAnsi="標楷體" w:cs="標楷體"/>
                <w:sz w:val="20"/>
                <w:szCs w:val="20"/>
              </w:rPr>
              <w:t>研修系所</w:t>
            </w:r>
            <w:proofErr w:type="spellEnd"/>
            <w:r>
              <w:rPr>
                <w:rFonts w:ascii="標楷體" w:eastAsia="標楷體" w:hAnsi="標楷體" w:cs="標楷體"/>
                <w:spacing w:val="-1"/>
                <w:sz w:val="20"/>
                <w:szCs w:val="20"/>
              </w:rPr>
              <w:t xml:space="preserve"> </w:t>
            </w:r>
            <w:r>
              <w:rPr>
                <w:rFonts w:ascii="標楷體" w:eastAsia="標楷體" w:hAnsi="標楷體" w:cs="標楷體"/>
                <w:sz w:val="20"/>
                <w:szCs w:val="20"/>
              </w:rPr>
              <w:t>(</w:t>
            </w:r>
            <w:proofErr w:type="spellStart"/>
            <w:r>
              <w:rPr>
                <w:rFonts w:ascii="標楷體" w:eastAsia="標楷體" w:hAnsi="標楷體" w:cs="標楷體"/>
                <w:sz w:val="20"/>
                <w:szCs w:val="20"/>
              </w:rPr>
              <w:t>全名</w:t>
            </w:r>
            <w:proofErr w:type="spellEnd"/>
            <w:r>
              <w:rPr>
                <w:rFonts w:ascii="標楷體" w:eastAsia="標楷體" w:hAnsi="標楷體" w:cs="標楷體"/>
                <w:sz w:val="20"/>
                <w:szCs w:val="20"/>
              </w:rPr>
              <w:t>)</w:t>
            </w:r>
          </w:p>
        </w:tc>
        <w:tc>
          <w:tcPr>
            <w:tcW w:w="7653" w:type="dxa"/>
            <w:gridSpan w:val="4"/>
            <w:tcBorders>
              <w:top w:val="single" w:sz="4" w:space="0" w:color="000000"/>
              <w:left w:val="single" w:sz="4" w:space="0" w:color="000000"/>
              <w:bottom w:val="single" w:sz="4" w:space="0" w:color="000000"/>
              <w:right w:val="single" w:sz="4" w:space="0" w:color="000000"/>
            </w:tcBorders>
          </w:tcPr>
          <w:p w14:paraId="3320DA64" w14:textId="33FD6036" w:rsidR="00D57C59" w:rsidRPr="006A4CDB" w:rsidRDefault="006A4CDB">
            <w:pPr>
              <w:rPr>
                <w:rFonts w:eastAsia="Malgun Gothic" w:hint="eastAsia"/>
                <w:lang w:eastAsia="ko-KR"/>
              </w:rPr>
            </w:pPr>
            <w:r>
              <w:rPr>
                <w:rFonts w:eastAsia="Malgun Gothic" w:hint="eastAsia"/>
                <w:lang w:eastAsia="ko-KR"/>
              </w:rPr>
              <w:t>국어국문학과</w:t>
            </w:r>
          </w:p>
        </w:tc>
      </w:tr>
      <w:tr w:rsidR="00D57C59" w14:paraId="4477CBC7" w14:textId="77777777">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14:paraId="1EFF4A55" w14:textId="77777777" w:rsidR="00D57C59" w:rsidRDefault="00FE31EB">
            <w:pPr>
              <w:pStyle w:val="TableParagraph"/>
              <w:spacing w:before="59"/>
              <w:ind w:left="460"/>
              <w:rPr>
                <w:rFonts w:ascii="標楷體" w:eastAsia="標楷體" w:hAnsi="標楷體" w:cs="標楷體"/>
                <w:sz w:val="20"/>
                <w:szCs w:val="20"/>
              </w:rPr>
            </w:pPr>
            <w:proofErr w:type="spellStart"/>
            <w:r>
              <w:rPr>
                <w:rFonts w:ascii="標楷體" w:eastAsia="標楷體" w:hAnsi="標楷體" w:cs="標楷體"/>
                <w:sz w:val="20"/>
                <w:szCs w:val="20"/>
              </w:rPr>
              <w:t>研修期程</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42D36FE0" w14:textId="50CC5E43" w:rsidR="00D57C59" w:rsidRDefault="00FE31EB">
            <w:pPr>
              <w:pStyle w:val="TableParagraph"/>
              <w:tabs>
                <w:tab w:val="left" w:pos="905"/>
                <w:tab w:val="left" w:pos="2105"/>
                <w:tab w:val="left" w:pos="3804"/>
                <w:tab w:val="left" w:pos="5004"/>
              </w:tabs>
              <w:spacing w:before="59"/>
              <w:ind w:left="203"/>
              <w:rPr>
                <w:rFonts w:ascii="標楷體" w:eastAsia="標楷體" w:hAnsi="標楷體" w:cs="標楷體"/>
                <w:sz w:val="20"/>
                <w:szCs w:val="20"/>
                <w:lang w:eastAsia="zh-TW"/>
              </w:rPr>
            </w:pPr>
            <w:r>
              <w:rPr>
                <w:rFonts w:ascii="標楷體" w:eastAsia="標楷體" w:hAnsi="標楷體" w:cs="標楷體"/>
                <w:w w:val="95"/>
                <w:sz w:val="20"/>
                <w:szCs w:val="20"/>
                <w:lang w:eastAsia="zh-TW"/>
              </w:rPr>
              <w:t>自</w:t>
            </w:r>
            <w:r w:rsidR="006A4CDB">
              <w:rPr>
                <w:rFonts w:ascii="標楷體" w:eastAsia="Malgun Gothic" w:hAnsi="標楷體" w:cs="標楷體" w:hint="eastAsia"/>
                <w:w w:val="95"/>
                <w:sz w:val="20"/>
                <w:szCs w:val="20"/>
                <w:lang w:eastAsia="zh-TW"/>
              </w:rPr>
              <w:t>1</w:t>
            </w:r>
            <w:r w:rsidR="006A4CDB">
              <w:rPr>
                <w:rFonts w:ascii="標楷體" w:eastAsia="Malgun Gothic" w:hAnsi="標楷體" w:cs="標楷體"/>
                <w:w w:val="95"/>
                <w:sz w:val="20"/>
                <w:szCs w:val="20"/>
                <w:lang w:eastAsia="zh-TW"/>
              </w:rPr>
              <w:t>08</w:t>
            </w:r>
            <w:r>
              <w:rPr>
                <w:rFonts w:ascii="標楷體" w:eastAsia="標楷體" w:hAnsi="標楷體" w:cs="標楷體"/>
                <w:w w:val="95"/>
                <w:sz w:val="20"/>
                <w:szCs w:val="20"/>
                <w:lang w:eastAsia="zh-TW"/>
              </w:rPr>
              <w:tab/>
              <w:t>學年第</w:t>
            </w:r>
            <w:r>
              <w:rPr>
                <w:rFonts w:ascii="標楷體" w:eastAsia="標楷體" w:hAnsi="標楷體" w:cs="標楷體"/>
                <w:w w:val="95"/>
                <w:sz w:val="20"/>
                <w:szCs w:val="20"/>
                <w:lang w:eastAsia="zh-TW"/>
              </w:rPr>
              <w:tab/>
            </w:r>
            <w:r w:rsidR="006A4CDB">
              <w:rPr>
                <w:rFonts w:ascii="標楷體" w:eastAsia="標楷體" w:hAnsi="標楷體" w:cs="標楷體"/>
                <w:w w:val="95"/>
                <w:sz w:val="20"/>
                <w:szCs w:val="20"/>
                <w:lang w:eastAsia="zh-TW"/>
              </w:rPr>
              <w:t>1</w:t>
            </w:r>
            <w:r>
              <w:rPr>
                <w:rFonts w:ascii="標楷體" w:eastAsia="標楷體" w:hAnsi="標楷體" w:cs="標楷體"/>
                <w:w w:val="95"/>
                <w:sz w:val="20"/>
                <w:szCs w:val="20"/>
                <w:lang w:eastAsia="zh-TW"/>
              </w:rPr>
              <w:t>學期起至</w:t>
            </w:r>
            <w:r w:rsidR="006A4CDB">
              <w:rPr>
                <w:rFonts w:ascii="標楷體" w:eastAsia="Malgun Gothic" w:hAnsi="標楷體" w:cs="標楷體" w:hint="eastAsia"/>
                <w:w w:val="95"/>
                <w:sz w:val="20"/>
                <w:szCs w:val="20"/>
                <w:lang w:eastAsia="zh-TW"/>
              </w:rPr>
              <w:t>1</w:t>
            </w:r>
            <w:r w:rsidR="006A4CDB">
              <w:rPr>
                <w:rFonts w:ascii="標楷體" w:eastAsia="Malgun Gothic" w:hAnsi="標楷體" w:cs="標楷體"/>
                <w:w w:val="95"/>
                <w:sz w:val="20"/>
                <w:szCs w:val="20"/>
                <w:lang w:eastAsia="zh-TW"/>
              </w:rPr>
              <w:t>08</w:t>
            </w:r>
            <w:r>
              <w:rPr>
                <w:rFonts w:ascii="標楷體" w:eastAsia="標楷體" w:hAnsi="標楷體" w:cs="標楷體"/>
                <w:w w:val="95"/>
                <w:sz w:val="20"/>
                <w:szCs w:val="20"/>
                <w:lang w:eastAsia="zh-TW"/>
              </w:rPr>
              <w:tab/>
              <w:t>學年第</w:t>
            </w:r>
            <w:r w:rsidR="006A4CDB">
              <w:rPr>
                <w:rFonts w:ascii="標楷體" w:eastAsia="Malgun Gothic" w:hAnsi="標楷體" w:cs="標楷體" w:hint="eastAsia"/>
                <w:w w:val="95"/>
                <w:sz w:val="20"/>
                <w:szCs w:val="20"/>
                <w:lang w:eastAsia="zh-TW"/>
              </w:rPr>
              <w:t>2</w:t>
            </w:r>
            <w:r>
              <w:rPr>
                <w:rFonts w:ascii="標楷體" w:eastAsia="標楷體" w:hAnsi="標楷體" w:cs="標楷體"/>
                <w:w w:val="95"/>
                <w:sz w:val="20"/>
                <w:szCs w:val="20"/>
                <w:lang w:eastAsia="zh-TW"/>
              </w:rPr>
              <w:tab/>
            </w:r>
            <w:r>
              <w:rPr>
                <w:rFonts w:ascii="標楷體" w:eastAsia="標楷體" w:hAnsi="標楷體" w:cs="標楷體"/>
                <w:sz w:val="20"/>
                <w:szCs w:val="20"/>
                <w:lang w:eastAsia="zh-TW"/>
              </w:rPr>
              <w:t>學期止</w:t>
            </w:r>
          </w:p>
        </w:tc>
      </w:tr>
      <w:tr w:rsidR="00D57C59" w14:paraId="69689F5F" w14:textId="77777777">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14:paraId="42D15E3F" w14:textId="77777777" w:rsidR="00D57C59" w:rsidRDefault="00FE31EB">
            <w:pPr>
              <w:pStyle w:val="TableParagraph"/>
              <w:spacing w:before="56"/>
              <w:ind w:left="304"/>
              <w:rPr>
                <w:rFonts w:ascii="標楷體" w:eastAsia="標楷體" w:hAnsi="標楷體" w:cs="標楷體"/>
                <w:sz w:val="20"/>
                <w:szCs w:val="20"/>
              </w:rPr>
            </w:pPr>
            <w:proofErr w:type="spellStart"/>
            <w:r>
              <w:rPr>
                <w:rFonts w:ascii="標楷體" w:eastAsia="標楷體" w:hAnsi="標楷體" w:cs="標楷體"/>
                <w:sz w:val="20"/>
                <w:szCs w:val="20"/>
              </w:rPr>
              <w:t>研修學校地址</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573CB3C6" w14:textId="77777777" w:rsidR="006A4CDB" w:rsidRDefault="006A4CDB" w:rsidP="006A4CDB">
            <w:pPr>
              <w:rPr>
                <w:rFonts w:eastAsia="Malgun Gothic"/>
                <w:lang w:eastAsia="ko-KR"/>
              </w:rPr>
            </w:pPr>
            <w:r>
              <w:rPr>
                <w:rFonts w:eastAsia="Malgun Gothic" w:hint="eastAsia"/>
                <w:lang w:eastAsia="ko-KR"/>
              </w:rPr>
              <w:t>서울특별시</w:t>
            </w:r>
            <w:r>
              <w:rPr>
                <w:rFonts w:eastAsia="Malgun Gothic" w:hint="eastAsia"/>
                <w:lang w:eastAsia="ko-KR"/>
              </w:rPr>
              <w:t xml:space="preserve"> </w:t>
            </w:r>
            <w:r>
              <w:rPr>
                <w:rFonts w:eastAsia="Malgun Gothic" w:hint="eastAsia"/>
                <w:lang w:eastAsia="ko-KR"/>
              </w:rPr>
              <w:t>성동구</w:t>
            </w:r>
            <w:r>
              <w:rPr>
                <w:rFonts w:eastAsia="Malgun Gothic" w:hint="eastAsia"/>
                <w:lang w:eastAsia="ko-KR"/>
              </w:rPr>
              <w:t xml:space="preserve"> </w:t>
            </w:r>
            <w:r>
              <w:rPr>
                <w:rFonts w:eastAsia="Malgun Gothic" w:hint="eastAsia"/>
                <w:lang w:eastAsia="ko-KR"/>
              </w:rPr>
              <w:t>왕십리로</w:t>
            </w:r>
            <w:r>
              <w:rPr>
                <w:rFonts w:eastAsia="Malgun Gothic" w:hint="eastAsia"/>
                <w:lang w:eastAsia="ko-KR"/>
              </w:rPr>
              <w:t xml:space="preserve"> </w:t>
            </w:r>
            <w:r>
              <w:rPr>
                <w:rFonts w:eastAsia="Malgun Gothic"/>
                <w:lang w:eastAsia="ko-KR"/>
              </w:rPr>
              <w:t>222</w:t>
            </w:r>
          </w:p>
          <w:p w14:paraId="75195F44" w14:textId="77777777" w:rsidR="00D57C59" w:rsidRDefault="00D57C59">
            <w:pPr>
              <w:rPr>
                <w:lang w:eastAsia="ko-KR"/>
              </w:rPr>
            </w:pPr>
          </w:p>
        </w:tc>
      </w:tr>
      <w:tr w:rsidR="00D57C59" w14:paraId="10461DCB" w14:textId="77777777">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14:paraId="6DB70076" w14:textId="77777777" w:rsidR="00D57C59" w:rsidRDefault="00FE31EB">
            <w:pPr>
              <w:pStyle w:val="TableParagraph"/>
              <w:spacing w:before="56"/>
              <w:ind w:left="160"/>
              <w:rPr>
                <w:rFonts w:ascii="標楷體" w:eastAsia="標楷體" w:hAnsi="標楷體" w:cs="標楷體"/>
                <w:sz w:val="20"/>
                <w:szCs w:val="20"/>
              </w:rPr>
            </w:pPr>
            <w:proofErr w:type="spellStart"/>
            <w:r>
              <w:rPr>
                <w:rFonts w:ascii="標楷體" w:eastAsia="標楷體" w:hAnsi="標楷體" w:cs="標楷體"/>
                <w:sz w:val="20"/>
                <w:szCs w:val="20"/>
              </w:rPr>
              <w:t>國外修讀學分數</w:t>
            </w:r>
            <w:proofErr w:type="spellEnd"/>
          </w:p>
        </w:tc>
        <w:tc>
          <w:tcPr>
            <w:tcW w:w="3248" w:type="dxa"/>
            <w:tcBorders>
              <w:top w:val="single" w:sz="4" w:space="0" w:color="000000"/>
              <w:left w:val="single" w:sz="4" w:space="0" w:color="000000"/>
              <w:bottom w:val="single" w:sz="4" w:space="0" w:color="000000"/>
              <w:right w:val="single" w:sz="4" w:space="0" w:color="000000"/>
            </w:tcBorders>
          </w:tcPr>
          <w:p w14:paraId="20999FDC" w14:textId="13E9236F" w:rsidR="00D57C59" w:rsidRPr="006A4CDB" w:rsidRDefault="006A4CDB">
            <w:pPr>
              <w:rPr>
                <w:rFonts w:eastAsia="Malgun Gothic" w:hint="eastAsia"/>
                <w:lang w:eastAsia="ko-KR"/>
              </w:rPr>
            </w:pPr>
            <w:r>
              <w:rPr>
                <w:rFonts w:eastAsia="Malgun Gothic" w:hint="eastAsia"/>
                <w:lang w:eastAsia="ko-KR"/>
              </w:rPr>
              <w:t>2</w:t>
            </w:r>
            <w:r>
              <w:rPr>
                <w:rFonts w:eastAsia="Malgun Gothic"/>
                <w:lang w:eastAsia="ko-KR"/>
              </w:rPr>
              <w:t>6</w:t>
            </w:r>
          </w:p>
        </w:tc>
        <w:tc>
          <w:tcPr>
            <w:tcW w:w="1805" w:type="dxa"/>
            <w:gridSpan w:val="2"/>
            <w:tcBorders>
              <w:top w:val="single" w:sz="4" w:space="0" w:color="000000"/>
              <w:left w:val="single" w:sz="4" w:space="0" w:color="000000"/>
              <w:bottom w:val="single" w:sz="4" w:space="0" w:color="000000"/>
              <w:right w:val="single" w:sz="4" w:space="0" w:color="000000"/>
            </w:tcBorders>
          </w:tcPr>
          <w:p w14:paraId="40969177" w14:textId="77777777" w:rsidR="00D57C59" w:rsidRDefault="00FE31EB">
            <w:pPr>
              <w:pStyle w:val="TableParagraph"/>
              <w:spacing w:before="56"/>
              <w:ind w:left="196"/>
              <w:rPr>
                <w:rFonts w:ascii="標楷體" w:eastAsia="標楷體" w:hAnsi="標楷體" w:cs="標楷體"/>
                <w:sz w:val="20"/>
                <w:szCs w:val="20"/>
              </w:rPr>
            </w:pPr>
            <w:proofErr w:type="spellStart"/>
            <w:r>
              <w:rPr>
                <w:rFonts w:ascii="標楷體" w:eastAsia="標楷體" w:hAnsi="標楷體" w:cs="標楷體"/>
                <w:sz w:val="20"/>
                <w:szCs w:val="20"/>
              </w:rPr>
              <w:t>本校採認學分數</w:t>
            </w:r>
            <w:proofErr w:type="spellEnd"/>
          </w:p>
        </w:tc>
        <w:tc>
          <w:tcPr>
            <w:tcW w:w="2600" w:type="dxa"/>
            <w:tcBorders>
              <w:top w:val="single" w:sz="4" w:space="0" w:color="000000"/>
              <w:left w:val="single" w:sz="4" w:space="0" w:color="000000"/>
              <w:bottom w:val="single" w:sz="4" w:space="0" w:color="000000"/>
              <w:right w:val="single" w:sz="4" w:space="0" w:color="000000"/>
            </w:tcBorders>
          </w:tcPr>
          <w:p w14:paraId="6B575433" w14:textId="77777777" w:rsidR="00D57C59" w:rsidRDefault="00D57C59"/>
        </w:tc>
      </w:tr>
      <w:tr w:rsidR="00D57C59" w14:paraId="5C7048B2" w14:textId="77777777">
        <w:trPr>
          <w:trHeight w:hRule="exact" w:val="854"/>
        </w:trPr>
        <w:tc>
          <w:tcPr>
            <w:tcW w:w="1733" w:type="dxa"/>
            <w:tcBorders>
              <w:top w:val="single" w:sz="4" w:space="0" w:color="000000"/>
              <w:left w:val="single" w:sz="4" w:space="0" w:color="000000"/>
              <w:bottom w:val="single" w:sz="4" w:space="0" w:color="000000"/>
              <w:right w:val="single" w:sz="4" w:space="0" w:color="000000"/>
            </w:tcBorders>
          </w:tcPr>
          <w:p w14:paraId="6CF1B28F" w14:textId="77777777" w:rsidR="00D57C59" w:rsidRDefault="00D57C59">
            <w:pPr>
              <w:pStyle w:val="TableParagraph"/>
              <w:spacing w:before="5"/>
              <w:rPr>
                <w:rFonts w:ascii="標楷體" w:eastAsia="標楷體" w:hAnsi="標楷體" w:cs="標楷體"/>
                <w:b/>
                <w:bCs/>
                <w:sz w:val="21"/>
                <w:szCs w:val="21"/>
              </w:rPr>
            </w:pPr>
          </w:p>
          <w:p w14:paraId="0F5C1289" w14:textId="77777777" w:rsidR="00D57C59" w:rsidRDefault="00FE31EB">
            <w:pPr>
              <w:pStyle w:val="TableParagraph"/>
              <w:ind w:left="261"/>
              <w:rPr>
                <w:rFonts w:ascii="標楷體" w:eastAsia="標楷體" w:hAnsi="標楷體" w:cs="標楷體"/>
                <w:sz w:val="20"/>
                <w:szCs w:val="20"/>
              </w:rPr>
            </w:pPr>
            <w:proofErr w:type="spellStart"/>
            <w:r>
              <w:rPr>
                <w:rFonts w:ascii="標楷體" w:eastAsia="標楷體" w:hAnsi="標楷體" w:cs="標楷體"/>
                <w:sz w:val="20"/>
                <w:szCs w:val="20"/>
              </w:rPr>
              <w:t>實際研修經費</w:t>
            </w:r>
            <w:proofErr w:type="spellEnd"/>
          </w:p>
        </w:tc>
        <w:tc>
          <w:tcPr>
            <w:tcW w:w="7653" w:type="dxa"/>
            <w:gridSpan w:val="4"/>
            <w:tcBorders>
              <w:top w:val="single" w:sz="4" w:space="0" w:color="000000"/>
              <w:left w:val="single" w:sz="4" w:space="0" w:color="000000"/>
              <w:bottom w:val="single" w:sz="4" w:space="0" w:color="000000"/>
              <w:right w:val="single" w:sz="4" w:space="0" w:color="000000"/>
            </w:tcBorders>
          </w:tcPr>
          <w:p w14:paraId="5A3FCB8A" w14:textId="499A1197" w:rsidR="00D57C59" w:rsidRDefault="00FE31EB">
            <w:pPr>
              <w:pStyle w:val="TableParagraph"/>
              <w:tabs>
                <w:tab w:val="left" w:pos="1903"/>
                <w:tab w:val="left" w:pos="2004"/>
                <w:tab w:val="left" w:pos="4404"/>
                <w:tab w:val="left" w:pos="7304"/>
              </w:tabs>
              <w:spacing w:before="56" w:line="364" w:lineRule="auto"/>
              <w:ind w:left="103" w:right="137"/>
              <w:rPr>
                <w:rFonts w:ascii="標楷體" w:eastAsia="標楷體" w:hAnsi="標楷體" w:cs="標楷體"/>
                <w:sz w:val="20"/>
                <w:szCs w:val="20"/>
                <w:lang w:eastAsia="zh-TW"/>
              </w:rPr>
            </w:pPr>
            <w:r>
              <w:rPr>
                <w:rFonts w:ascii="標楷體" w:eastAsia="標楷體" w:hAnsi="標楷體" w:cs="標楷體"/>
                <w:sz w:val="20"/>
                <w:szCs w:val="20"/>
                <w:lang w:eastAsia="zh-TW"/>
              </w:rPr>
              <w:t>學費</w:t>
            </w:r>
            <w:r>
              <w:rPr>
                <w:rFonts w:ascii="Times New Roman" w:eastAsia="Times New Roman" w:hAnsi="Times New Roman" w:cs="Times New Roman"/>
                <w:sz w:val="20"/>
                <w:szCs w:val="20"/>
                <w:u w:val="single" w:color="000000"/>
                <w:lang w:eastAsia="zh-TW"/>
              </w:rPr>
              <w:t xml:space="preserve"> </w:t>
            </w:r>
            <w:r>
              <w:rPr>
                <w:rFonts w:ascii="Times New Roman" w:eastAsia="Times New Roman" w:hAnsi="Times New Roman" w:cs="Times New Roman"/>
                <w:sz w:val="20"/>
                <w:szCs w:val="20"/>
                <w:u w:val="single" w:color="000000"/>
                <w:lang w:eastAsia="zh-TW"/>
              </w:rPr>
              <w:tab/>
            </w:r>
            <w:r w:rsidR="006A4CDB">
              <w:rPr>
                <w:rFonts w:ascii="Times New Roman" w:eastAsia="Times New Roman" w:hAnsi="Times New Roman" w:cs="Times New Roman"/>
                <w:sz w:val="20"/>
                <w:szCs w:val="20"/>
                <w:u w:val="single" w:color="000000"/>
                <w:lang w:eastAsia="zh-TW"/>
              </w:rPr>
              <w:t>0</w:t>
            </w:r>
            <w:r>
              <w:rPr>
                <w:rFonts w:ascii="標楷體" w:eastAsia="標楷體" w:hAnsi="標楷體" w:cs="標楷體"/>
                <w:sz w:val="20"/>
                <w:szCs w:val="20"/>
                <w:lang w:eastAsia="zh-TW"/>
              </w:rPr>
              <w:t>元；生活費</w:t>
            </w:r>
            <w:r>
              <w:rPr>
                <w:rFonts w:ascii="Times New Roman" w:eastAsia="Times New Roman" w:hAnsi="Times New Roman" w:cs="Times New Roman"/>
                <w:sz w:val="20"/>
                <w:szCs w:val="20"/>
                <w:u w:val="single" w:color="000000"/>
                <w:lang w:eastAsia="zh-TW"/>
              </w:rPr>
              <w:t xml:space="preserve"> </w:t>
            </w:r>
            <w:r w:rsidR="006A4CDB">
              <w:rPr>
                <w:rFonts w:ascii="Times New Roman" w:eastAsia="Times New Roman" w:hAnsi="Times New Roman" w:cs="Times New Roman"/>
                <w:sz w:val="20"/>
                <w:szCs w:val="20"/>
                <w:u w:val="single" w:color="000000"/>
                <w:lang w:eastAsia="zh-TW"/>
              </w:rPr>
              <w:t>200000</w:t>
            </w:r>
            <w:r>
              <w:rPr>
                <w:rFonts w:ascii="Times New Roman" w:eastAsia="Times New Roman" w:hAnsi="Times New Roman" w:cs="Times New Roman"/>
                <w:sz w:val="20"/>
                <w:szCs w:val="20"/>
                <w:u w:val="single" w:color="000000"/>
                <w:lang w:eastAsia="zh-TW"/>
              </w:rPr>
              <w:tab/>
            </w:r>
            <w:r>
              <w:rPr>
                <w:rFonts w:ascii="標楷體" w:eastAsia="標楷體" w:hAnsi="標楷體" w:cs="標楷體"/>
                <w:w w:val="95"/>
                <w:sz w:val="20"/>
                <w:szCs w:val="20"/>
                <w:lang w:eastAsia="zh-TW"/>
              </w:rPr>
              <w:t>元；來回飛機票</w:t>
            </w:r>
            <w:r>
              <w:rPr>
                <w:rFonts w:ascii="Times New Roman" w:eastAsia="Times New Roman" w:hAnsi="Times New Roman" w:cs="Times New Roman"/>
                <w:w w:val="95"/>
                <w:sz w:val="20"/>
                <w:szCs w:val="20"/>
                <w:u w:val="single" w:color="000000"/>
                <w:lang w:eastAsia="zh-TW"/>
              </w:rPr>
              <w:t xml:space="preserve"> </w:t>
            </w:r>
            <w:r w:rsidR="006A4CDB">
              <w:rPr>
                <w:rFonts w:ascii="Times New Roman" w:eastAsia="Times New Roman" w:hAnsi="Times New Roman" w:cs="Times New Roman"/>
                <w:w w:val="95"/>
                <w:sz w:val="20"/>
                <w:szCs w:val="20"/>
                <w:u w:val="single" w:color="000000"/>
                <w:lang w:eastAsia="zh-TW"/>
              </w:rPr>
              <w:t>16500</w:t>
            </w:r>
            <w:r>
              <w:rPr>
                <w:rFonts w:ascii="Times New Roman" w:eastAsia="Times New Roman" w:hAnsi="Times New Roman" w:cs="Times New Roman"/>
                <w:w w:val="95"/>
                <w:sz w:val="20"/>
                <w:szCs w:val="20"/>
                <w:u w:val="single" w:color="000000"/>
                <w:lang w:eastAsia="zh-TW"/>
              </w:rPr>
              <w:tab/>
            </w:r>
            <w:r>
              <w:rPr>
                <w:rFonts w:ascii="標楷體" w:eastAsia="標楷體" w:hAnsi="標楷體" w:cs="標楷體"/>
                <w:sz w:val="20"/>
                <w:szCs w:val="20"/>
                <w:lang w:eastAsia="zh-TW"/>
              </w:rPr>
              <w:t>元 合計</w:t>
            </w:r>
            <w:r>
              <w:rPr>
                <w:rFonts w:ascii="Times New Roman" w:eastAsia="Times New Roman" w:hAnsi="Times New Roman" w:cs="Times New Roman"/>
                <w:sz w:val="20"/>
                <w:szCs w:val="20"/>
                <w:u w:val="single" w:color="000000"/>
                <w:lang w:eastAsia="zh-TW"/>
              </w:rPr>
              <w:t xml:space="preserve"> </w:t>
            </w:r>
            <w:r>
              <w:rPr>
                <w:rFonts w:ascii="Times New Roman" w:eastAsia="Times New Roman" w:hAnsi="Times New Roman" w:cs="Times New Roman"/>
                <w:sz w:val="20"/>
                <w:szCs w:val="20"/>
                <w:u w:val="single" w:color="000000"/>
                <w:lang w:eastAsia="zh-TW"/>
              </w:rPr>
              <w:tab/>
            </w:r>
            <w:r w:rsidR="006A4CDB">
              <w:rPr>
                <w:rFonts w:ascii="Times New Roman" w:eastAsia="Times New Roman" w:hAnsi="Times New Roman" w:cs="Times New Roman"/>
                <w:sz w:val="20"/>
                <w:szCs w:val="20"/>
                <w:u w:val="single" w:color="000000"/>
                <w:lang w:eastAsia="zh-TW"/>
              </w:rPr>
              <w:t>216500</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lang w:eastAsia="zh-TW"/>
              </w:rPr>
              <w:t>元</w:t>
            </w:r>
          </w:p>
        </w:tc>
      </w:tr>
    </w:tbl>
    <w:p w14:paraId="5AA1AD27" w14:textId="77777777" w:rsidR="00D57C59" w:rsidRDefault="00D57C59">
      <w:pPr>
        <w:spacing w:before="3"/>
        <w:rPr>
          <w:rFonts w:ascii="標楷體" w:eastAsia="標楷體" w:hAnsi="標楷體" w:cs="標楷體"/>
          <w:b/>
          <w:bCs/>
          <w:sz w:val="9"/>
          <w:szCs w:val="9"/>
          <w:lang w:eastAsia="zh-TW"/>
        </w:rPr>
      </w:pPr>
    </w:p>
    <w:p w14:paraId="077C9EDE" w14:textId="77777777" w:rsidR="00D57C59" w:rsidRDefault="00FE31EB">
      <w:pPr>
        <w:spacing w:before="15"/>
        <w:ind w:left="220" w:right="2182"/>
        <w:rPr>
          <w:rFonts w:ascii="標楷體" w:eastAsia="標楷體" w:hAnsi="標楷體" w:cs="標楷體"/>
          <w:sz w:val="20"/>
          <w:szCs w:val="20"/>
          <w:lang w:eastAsia="zh-TW"/>
        </w:rPr>
      </w:pPr>
      <w:r>
        <w:rPr>
          <w:rFonts w:ascii="Times New Roman" w:eastAsia="Times New Roman" w:hAnsi="Times New Roman" w:cs="Times New Roman"/>
          <w:b/>
          <w:bCs/>
          <w:spacing w:val="-71"/>
          <w:sz w:val="28"/>
          <w:szCs w:val="28"/>
          <w:u w:val="thick" w:color="000000"/>
          <w:lang w:eastAsia="zh-TW"/>
        </w:rPr>
        <w:t xml:space="preserve"> </w:t>
      </w:r>
      <w:r>
        <w:rPr>
          <w:rFonts w:ascii="標楷體" w:eastAsia="標楷體" w:hAnsi="標楷體" w:cs="標楷體"/>
          <w:b/>
          <w:bCs/>
          <w:sz w:val="28"/>
          <w:szCs w:val="28"/>
          <w:u w:val="thick" w:color="000000"/>
          <w:lang w:eastAsia="zh-TW"/>
        </w:rPr>
        <w:t>貳、交換學生報告</w:t>
      </w:r>
      <w:r>
        <w:rPr>
          <w:rFonts w:ascii="標楷體" w:eastAsia="標楷體" w:hAnsi="標楷體" w:cs="標楷體"/>
          <w:sz w:val="20"/>
          <w:szCs w:val="20"/>
          <w:lang w:eastAsia="zh-TW"/>
        </w:rPr>
        <w:t>（以下每點皆需敘述至少</w:t>
      </w:r>
      <w:r>
        <w:rPr>
          <w:rFonts w:ascii="標楷體" w:eastAsia="標楷體" w:hAnsi="標楷體" w:cs="標楷體"/>
          <w:spacing w:val="-50"/>
          <w:sz w:val="20"/>
          <w:szCs w:val="20"/>
          <w:lang w:eastAsia="zh-TW"/>
        </w:rPr>
        <w:t xml:space="preserve"> </w:t>
      </w:r>
      <w:r>
        <w:rPr>
          <w:rFonts w:ascii="標楷體" w:eastAsia="標楷體" w:hAnsi="標楷體" w:cs="標楷體"/>
          <w:sz w:val="20"/>
          <w:szCs w:val="20"/>
          <w:lang w:eastAsia="zh-TW"/>
        </w:rPr>
        <w:t>500</w:t>
      </w:r>
      <w:r>
        <w:rPr>
          <w:rFonts w:ascii="標楷體" w:eastAsia="標楷體" w:hAnsi="標楷體" w:cs="標楷體"/>
          <w:spacing w:val="-54"/>
          <w:sz w:val="20"/>
          <w:szCs w:val="20"/>
          <w:lang w:eastAsia="zh-TW"/>
        </w:rPr>
        <w:t xml:space="preserve"> </w:t>
      </w:r>
      <w:r>
        <w:rPr>
          <w:rFonts w:ascii="標楷體" w:eastAsia="標楷體" w:hAnsi="標楷體" w:cs="標楷體"/>
          <w:sz w:val="20"/>
          <w:szCs w:val="20"/>
          <w:lang w:eastAsia="zh-TW"/>
        </w:rPr>
        <w:t>字並附上照片）</w:t>
      </w:r>
    </w:p>
    <w:p w14:paraId="717A770B" w14:textId="3C40FBA8" w:rsidR="006A4CDB"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一、準備篇（請就</w:t>
      </w:r>
      <w:r>
        <w:rPr>
          <w:rFonts w:ascii="標楷體" w:eastAsia="標楷體" w:hAnsi="標楷體" w:cs="標楷體"/>
          <w:b/>
          <w:bCs/>
          <w:sz w:val="20"/>
          <w:szCs w:val="20"/>
          <w:lang w:eastAsia="zh-TW"/>
        </w:rPr>
        <w:t>出國前準備</w:t>
      </w:r>
      <w:r>
        <w:rPr>
          <w:rFonts w:ascii="標楷體" w:eastAsia="標楷體" w:hAnsi="標楷體" w:cs="標楷體"/>
          <w:sz w:val="20"/>
          <w:szCs w:val="20"/>
          <w:lang w:eastAsia="zh-TW"/>
        </w:rPr>
        <w:t>、</w:t>
      </w:r>
      <w:r>
        <w:rPr>
          <w:rFonts w:ascii="標楷體" w:eastAsia="標楷體" w:hAnsi="標楷體" w:cs="標楷體"/>
          <w:b/>
          <w:bCs/>
          <w:sz w:val="20"/>
          <w:szCs w:val="20"/>
          <w:lang w:eastAsia="zh-TW"/>
        </w:rPr>
        <w:t>簽證之辦理、接機</w:t>
      </w:r>
      <w:r>
        <w:rPr>
          <w:rFonts w:ascii="標楷體" w:eastAsia="標楷體" w:hAnsi="標楷體" w:cs="標楷體"/>
          <w:sz w:val="20"/>
          <w:szCs w:val="20"/>
          <w:lang w:eastAsia="zh-TW"/>
        </w:rPr>
        <w:t>等準備事項進行描述）</w:t>
      </w:r>
    </w:p>
    <w:p w14:paraId="24034023" w14:textId="7DCF4A6E" w:rsidR="006A4CDB" w:rsidRPr="00AC0938" w:rsidRDefault="006A4CDB">
      <w:pPr>
        <w:spacing w:before="236" w:line="331" w:lineRule="auto"/>
        <w:ind w:left="220" w:right="2182"/>
        <w:rPr>
          <w:rFonts w:ascii="標楷體" w:eastAsia="標楷體" w:hAnsi="標楷體" w:cs="標楷體" w:hint="eastAsia"/>
          <w:sz w:val="20"/>
          <w:szCs w:val="20"/>
          <w:lang w:eastAsia="zh-TW"/>
        </w:rPr>
      </w:pPr>
      <w:r>
        <w:rPr>
          <w:rFonts w:ascii="標楷體" w:eastAsia="標楷體" w:hAnsi="標楷體" w:cs="標楷體"/>
          <w:sz w:val="20"/>
          <w:szCs w:val="20"/>
          <w:lang w:eastAsia="zh-TW"/>
        </w:rPr>
        <w:tab/>
      </w:r>
      <w:r>
        <w:rPr>
          <w:rFonts w:ascii="標楷體" w:eastAsia="標楷體" w:hAnsi="標楷體" w:cs="標楷體" w:hint="eastAsia"/>
          <w:sz w:val="20"/>
          <w:szCs w:val="20"/>
          <w:lang w:eastAsia="zh-TW"/>
        </w:rPr>
        <w:t>要先收到韓國大學那邊的入學通知單才可以申請簽證</w:t>
      </w:r>
      <w:r w:rsidR="004F3815">
        <w:rPr>
          <w:rFonts w:ascii="標楷體" w:eastAsia="標楷體" w:hAnsi="標楷體" w:cs="標楷體" w:hint="eastAsia"/>
          <w:sz w:val="20"/>
          <w:szCs w:val="20"/>
          <w:lang w:eastAsia="zh-TW"/>
        </w:rPr>
        <w:t>，所以大概4、5月的時候要注意一下信箱。收到後就可以去台北的駐韓代表部申請簽證，通常需要4~7天的時間，所以建議出國日期不要用的太趕免得趕不上簽證出來。</w:t>
      </w:r>
      <w:r w:rsidR="00AC0938">
        <w:rPr>
          <w:rFonts w:ascii="標楷體" w:eastAsia="標楷體" w:hAnsi="標楷體" w:cs="標楷體" w:hint="eastAsia"/>
          <w:sz w:val="20"/>
          <w:szCs w:val="20"/>
          <w:lang w:eastAsia="zh-TW"/>
        </w:rPr>
        <w:t>雖然學校有接機的服務，但是沒有抽到宿舍所以直接搭地鐵到租屋處附近。到韓國的三個月內要辦理外國人登錄證，可以選擇和學校一起的團體辦理或是自己去出入境事務所辦理。我覺得可以的話建議自己帶著資料去辦理就好，和學校的團體辦理多一萬塊的韓幣而且還是要自己到出入境事務所壓指紋。自己去辦理可以選擇自取或是申請郵寄到家的服務，非常方便。</w:t>
      </w:r>
    </w:p>
    <w:p w14:paraId="64755CA8" w14:textId="69687F80" w:rsidR="006A4CDB"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二、學業篇 （請就</w:t>
      </w:r>
      <w:r>
        <w:rPr>
          <w:rFonts w:ascii="標楷體" w:eastAsia="標楷體" w:hAnsi="標楷體" w:cs="標楷體"/>
          <w:b/>
          <w:bCs/>
          <w:sz w:val="20"/>
          <w:szCs w:val="20"/>
          <w:lang w:eastAsia="zh-TW"/>
        </w:rPr>
        <w:t>選課程序及狀況、上課情形、學習成效</w:t>
      </w:r>
      <w:r>
        <w:rPr>
          <w:rFonts w:ascii="標楷體" w:eastAsia="標楷體" w:hAnsi="標楷體" w:cs="標楷體"/>
          <w:sz w:val="20"/>
          <w:szCs w:val="20"/>
          <w:lang w:eastAsia="zh-TW"/>
        </w:rPr>
        <w:t xml:space="preserve">等事項進行描述） </w:t>
      </w:r>
    </w:p>
    <w:p w14:paraId="76B5A4DC" w14:textId="0C84A955" w:rsidR="002C3C45" w:rsidRDefault="002C3C45" w:rsidP="002C3C45">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ab/>
      </w:r>
      <w:r>
        <w:rPr>
          <w:rFonts w:ascii="標楷體" w:eastAsia="標楷體" w:hAnsi="標楷體" w:cs="標楷體" w:hint="eastAsia"/>
          <w:sz w:val="20"/>
          <w:szCs w:val="20"/>
          <w:lang w:eastAsia="zh-TW"/>
        </w:rPr>
        <w:t>漢陽大選課採先搶先贏制，不過有類似「希望課程</w:t>
      </w:r>
      <w:r w:rsidR="00073300">
        <w:rPr>
          <w:rFonts w:ascii="標楷體" w:eastAsia="標楷體" w:hAnsi="標楷體" w:cs="標楷體" w:hint="eastAsia"/>
          <w:sz w:val="20"/>
          <w:szCs w:val="20"/>
          <w:lang w:eastAsia="zh-TW"/>
        </w:rPr>
        <w:t>清單</w:t>
      </w:r>
      <w:r>
        <w:rPr>
          <w:rFonts w:ascii="標楷體" w:eastAsia="標楷體" w:hAnsi="標楷體" w:cs="標楷體" w:hint="eastAsia"/>
          <w:sz w:val="20"/>
          <w:szCs w:val="20"/>
          <w:lang w:eastAsia="zh-TW"/>
        </w:rPr>
        <w:t>」的東西，可以把自己想要聽的課歸類在一起之後搶課會比較順利。因為漢陽大的語學堂可以免學費三期，所以我從四級開始上。上課第一天會有分班考試，老師會依照考試成績進行人員的微調。之後就會正式上課。韓國語學堂</w:t>
      </w:r>
      <w:r w:rsidR="009D015F">
        <w:rPr>
          <w:rFonts w:ascii="標楷體" w:eastAsia="標楷體" w:hAnsi="標楷體" w:cs="標楷體" w:hint="eastAsia"/>
          <w:sz w:val="20"/>
          <w:szCs w:val="20"/>
          <w:lang w:eastAsia="zh-TW"/>
        </w:rPr>
        <w:t>是周一至周五的早上9點到下午一點或是2點到6點的課程，交換生第一期一律分配到下午班，但是從第二期開始可以選擇上午班不過名額很少，而六級一律只有上午班。語學堂</w:t>
      </w:r>
      <w:r>
        <w:rPr>
          <w:rFonts w:ascii="標楷體" w:eastAsia="標楷體" w:hAnsi="標楷體" w:cs="標楷體" w:hint="eastAsia"/>
          <w:sz w:val="20"/>
          <w:szCs w:val="20"/>
          <w:lang w:eastAsia="zh-TW"/>
        </w:rPr>
        <w:t>會配置一、三、五和二、四由不同的老師上課，可以比較兩個老師的上課方式進行複習，找到更適合自己的學習方式。而且每級都會有不同的文化體驗課程，四級的時候去了民俗村、五級去</w:t>
      </w:r>
      <w:r>
        <w:rPr>
          <w:rFonts w:ascii="標楷體" w:eastAsia="標楷體" w:hAnsi="標楷體" w:cs="標楷體" w:hint="eastAsia"/>
          <w:sz w:val="20"/>
          <w:szCs w:val="20"/>
          <w:lang w:eastAsia="zh-TW"/>
        </w:rPr>
        <w:lastRenderedPageBreak/>
        <w:t>樂天世界，六級的時候因為新型冠狀病毒所以取消了文化體驗並改成線上授課的模式上課</w:t>
      </w:r>
      <w:r w:rsidR="00A22F3E">
        <w:rPr>
          <w:rFonts w:ascii="標楷體" w:eastAsia="標楷體" w:hAnsi="標楷體" w:cs="標楷體" w:hint="eastAsia"/>
          <w:sz w:val="20"/>
          <w:szCs w:val="20"/>
          <w:lang w:eastAsia="zh-TW"/>
        </w:rPr>
        <w:t>。如果上到六級學校會提供拍畢業照還有送漢陽大的吉祥物娃娃，</w:t>
      </w:r>
      <w:r w:rsidR="00914733">
        <w:rPr>
          <w:rFonts w:ascii="標楷體" w:eastAsia="標楷體" w:hAnsi="標楷體" w:cs="標楷體" w:hint="eastAsia"/>
          <w:sz w:val="20"/>
          <w:szCs w:val="20"/>
          <w:lang w:eastAsia="zh-TW"/>
        </w:rPr>
        <w:t>雖然</w:t>
      </w:r>
      <w:r w:rsidR="00A22F3E">
        <w:rPr>
          <w:rFonts w:ascii="標楷體" w:eastAsia="標楷體" w:hAnsi="標楷體" w:cs="標楷體" w:hint="eastAsia"/>
          <w:sz w:val="20"/>
          <w:szCs w:val="20"/>
          <w:lang w:eastAsia="zh-TW"/>
        </w:rPr>
        <w:t>改成網路授課</w:t>
      </w:r>
      <w:r w:rsidR="00914733">
        <w:rPr>
          <w:rFonts w:ascii="標楷體" w:eastAsia="標楷體" w:hAnsi="標楷體" w:cs="標楷體" w:hint="eastAsia"/>
          <w:sz w:val="20"/>
          <w:szCs w:val="20"/>
          <w:lang w:eastAsia="zh-TW"/>
        </w:rPr>
        <w:t>很可惜不過好像也是種難忘的經驗。</w:t>
      </w:r>
    </w:p>
    <w:p w14:paraId="221FDDDE" w14:textId="29792DEE" w:rsidR="00914733" w:rsidRDefault="00914733" w:rsidP="002C3C45">
      <w:pPr>
        <w:spacing w:before="236" w:line="331" w:lineRule="auto"/>
        <w:ind w:left="220" w:right="2182"/>
        <w:rPr>
          <w:rFonts w:ascii="標楷體" w:eastAsia="標楷體" w:hAnsi="標楷體" w:cs="標楷體"/>
          <w:sz w:val="20"/>
          <w:szCs w:val="20"/>
          <w:lang w:eastAsia="zh-TW"/>
        </w:rPr>
      </w:pPr>
      <w:r>
        <w:rPr>
          <w:noProof/>
        </w:rPr>
        <w:drawing>
          <wp:inline distT="0" distB="0" distL="0" distR="0" wp14:anchorId="16B3BFCF" wp14:editId="44B6F24C">
            <wp:extent cx="4800600" cy="2220092"/>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6170" cy="2236542"/>
                    </a:xfrm>
                    <a:prstGeom prst="rect">
                      <a:avLst/>
                    </a:prstGeom>
                    <a:noFill/>
                    <a:ln>
                      <a:noFill/>
                    </a:ln>
                  </pic:spPr>
                </pic:pic>
              </a:graphicData>
            </a:graphic>
          </wp:inline>
        </w:drawing>
      </w:r>
    </w:p>
    <w:p w14:paraId="77288DE8" w14:textId="18B4D21E" w:rsidR="00914733" w:rsidRDefault="00A22F3E" w:rsidP="002C3C45">
      <w:pPr>
        <w:spacing w:before="236" w:line="331" w:lineRule="auto"/>
        <w:ind w:left="220" w:right="2182"/>
        <w:rPr>
          <w:lang w:eastAsia="zh-TW"/>
        </w:rPr>
      </w:pPr>
      <w:r>
        <w:rPr>
          <w:noProof/>
        </w:rPr>
        <w:drawing>
          <wp:anchor distT="0" distB="0" distL="114300" distR="114300" simplePos="0" relativeHeight="251658240" behindDoc="1" locked="0" layoutInCell="1" allowOverlap="1" wp14:anchorId="3926B62C" wp14:editId="06437D3C">
            <wp:simplePos x="0" y="0"/>
            <wp:positionH relativeFrom="page">
              <wp:posOffset>4438015</wp:posOffset>
            </wp:positionH>
            <wp:positionV relativeFrom="paragraph">
              <wp:posOffset>152400</wp:posOffset>
            </wp:positionV>
            <wp:extent cx="2837815" cy="2128520"/>
            <wp:effectExtent l="0" t="0" r="635" b="5080"/>
            <wp:wrapThrough wrapText="bothSides">
              <wp:wrapPolygon edited="0">
                <wp:start x="0" y="0"/>
                <wp:lineTo x="0" y="21458"/>
                <wp:lineTo x="21460" y="21458"/>
                <wp:lineTo x="21460"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781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733">
        <w:rPr>
          <w:noProof/>
        </w:rPr>
        <w:drawing>
          <wp:inline distT="0" distB="0" distL="0" distR="0" wp14:anchorId="3F544030" wp14:editId="75DDDD75">
            <wp:extent cx="2863656" cy="2147888"/>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236" cy="2159574"/>
                    </a:xfrm>
                    <a:prstGeom prst="rect">
                      <a:avLst/>
                    </a:prstGeom>
                    <a:noFill/>
                    <a:ln>
                      <a:noFill/>
                    </a:ln>
                  </pic:spPr>
                </pic:pic>
              </a:graphicData>
            </a:graphic>
          </wp:inline>
        </w:drawing>
      </w:r>
      <w:r w:rsidRPr="00A22F3E">
        <w:rPr>
          <w:lang w:eastAsia="zh-TW"/>
        </w:rPr>
        <w:t xml:space="preserve"> </w:t>
      </w:r>
    </w:p>
    <w:p w14:paraId="6BED983F" w14:textId="77777777" w:rsidR="009D015F" w:rsidRDefault="009D015F" w:rsidP="002C3C45">
      <w:pPr>
        <w:spacing w:before="236" w:line="331" w:lineRule="auto"/>
        <w:ind w:left="220" w:right="2182"/>
        <w:rPr>
          <w:rFonts w:ascii="標楷體" w:eastAsia="標楷體" w:hAnsi="標楷體" w:cs="標楷體" w:hint="eastAsia"/>
          <w:sz w:val="20"/>
          <w:szCs w:val="20"/>
          <w:lang w:eastAsia="zh-TW"/>
        </w:rPr>
      </w:pPr>
    </w:p>
    <w:p w14:paraId="438716F6" w14:textId="5D265702" w:rsidR="006A4CDB"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三、社團篇 （請就</w:t>
      </w:r>
      <w:r>
        <w:rPr>
          <w:rFonts w:ascii="標楷體" w:eastAsia="標楷體" w:hAnsi="標楷體" w:cs="標楷體"/>
          <w:b/>
          <w:bCs/>
          <w:sz w:val="20"/>
          <w:szCs w:val="20"/>
          <w:lang w:eastAsia="zh-TW"/>
        </w:rPr>
        <w:t>參加之社團</w:t>
      </w:r>
      <w:r>
        <w:rPr>
          <w:rFonts w:ascii="標楷體" w:eastAsia="標楷體" w:hAnsi="標楷體" w:cs="標楷體"/>
          <w:sz w:val="20"/>
          <w:szCs w:val="20"/>
          <w:lang w:eastAsia="zh-TW"/>
        </w:rPr>
        <w:t>、</w:t>
      </w:r>
      <w:r>
        <w:rPr>
          <w:rFonts w:ascii="標楷體" w:eastAsia="標楷體" w:hAnsi="標楷體" w:cs="標楷體"/>
          <w:b/>
          <w:bCs/>
          <w:sz w:val="20"/>
          <w:szCs w:val="20"/>
          <w:lang w:eastAsia="zh-TW"/>
        </w:rPr>
        <w:t>課餘活動</w:t>
      </w:r>
      <w:r>
        <w:rPr>
          <w:rFonts w:ascii="標楷體" w:eastAsia="標楷體" w:hAnsi="標楷體" w:cs="標楷體"/>
          <w:sz w:val="20"/>
          <w:szCs w:val="20"/>
          <w:lang w:eastAsia="zh-TW"/>
        </w:rPr>
        <w:t>等經驗分享）</w:t>
      </w:r>
    </w:p>
    <w:p w14:paraId="2AC9E982" w14:textId="22E4C085" w:rsidR="00A22F3E" w:rsidRDefault="009D015F" w:rsidP="009D015F">
      <w:pPr>
        <w:spacing w:before="236" w:line="331" w:lineRule="auto"/>
        <w:ind w:leftChars="100" w:left="220" w:rightChars="992" w:right="2182"/>
        <w:rPr>
          <w:rFonts w:ascii="標楷體" w:eastAsia="標楷體" w:hAnsi="標楷體" w:cs="標楷體"/>
          <w:sz w:val="20"/>
          <w:szCs w:val="20"/>
          <w:lang w:eastAsia="zh-TW"/>
        </w:rPr>
      </w:pPr>
      <w:r>
        <w:rPr>
          <w:noProof/>
        </w:rPr>
        <w:drawing>
          <wp:anchor distT="0" distB="0" distL="114300" distR="114300" simplePos="0" relativeHeight="251659264" behindDoc="0" locked="0" layoutInCell="1" allowOverlap="1" wp14:anchorId="6C1A87C4" wp14:editId="5E1E8062">
            <wp:simplePos x="0" y="0"/>
            <wp:positionH relativeFrom="page">
              <wp:posOffset>4440555</wp:posOffset>
            </wp:positionH>
            <wp:positionV relativeFrom="paragraph">
              <wp:posOffset>19050</wp:posOffset>
            </wp:positionV>
            <wp:extent cx="2960370" cy="2223770"/>
            <wp:effectExtent l="0" t="0" r="0" b="5080"/>
            <wp:wrapThrough wrapText="bothSides">
              <wp:wrapPolygon edited="0">
                <wp:start x="0" y="0"/>
                <wp:lineTo x="0" y="21464"/>
                <wp:lineTo x="21405" y="21464"/>
                <wp:lineTo x="21405"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0370"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F3E">
        <w:rPr>
          <w:rFonts w:ascii="標楷體" w:eastAsia="標楷體" w:hAnsi="標楷體" w:cs="標楷體"/>
          <w:sz w:val="20"/>
          <w:szCs w:val="20"/>
          <w:lang w:eastAsia="zh-TW"/>
        </w:rPr>
        <w:tab/>
      </w:r>
      <w:r w:rsidR="00A22F3E">
        <w:rPr>
          <w:rFonts w:ascii="標楷體" w:eastAsia="標楷體" w:hAnsi="標楷體" w:cs="標楷體" w:hint="eastAsia"/>
          <w:sz w:val="20"/>
          <w:szCs w:val="20"/>
          <w:lang w:eastAsia="zh-TW"/>
        </w:rPr>
        <w:t>在漢陽大學有許多社團提供交換生可以參加，我加入的是那邊學生自治團體特地為外國交換生開的「O</w:t>
      </w:r>
      <w:r w:rsidR="00A22F3E">
        <w:rPr>
          <w:rFonts w:ascii="標楷體" w:eastAsia="標楷體" w:hAnsi="標楷體" w:cs="標楷體"/>
          <w:sz w:val="20"/>
          <w:szCs w:val="20"/>
          <w:lang w:eastAsia="zh-TW"/>
        </w:rPr>
        <w:t>ne-day Club</w:t>
      </w:r>
      <w:r w:rsidR="00A22F3E">
        <w:rPr>
          <w:rFonts w:ascii="標楷體" w:eastAsia="標楷體" w:hAnsi="標楷體" w:cs="標楷體" w:hint="eastAsia"/>
          <w:sz w:val="20"/>
          <w:szCs w:val="20"/>
          <w:lang w:eastAsia="zh-TW"/>
        </w:rPr>
        <w:t>」，</w:t>
      </w:r>
      <w:r>
        <w:rPr>
          <w:rFonts w:ascii="標楷體" w:eastAsia="標楷體" w:hAnsi="標楷體" w:cs="標楷體" w:hint="eastAsia"/>
          <w:sz w:val="20"/>
          <w:szCs w:val="20"/>
          <w:lang w:eastAsia="zh-TW"/>
        </w:rPr>
        <w:t>他們在星期六或日的時候會開不同的課程讓我們體驗，可以選擇自己想要的天數出席就可以。我參加了其中的卡包製作及手拉坏的課程。另外開學前學校為寄信詢問是否需要學伴，雖然我當初第一學期的時候有申請，不過韓國那邊的學伴一個人需要負責3-4個外國人學伴，而且他們的學伴制度是有學分的，導致和學伴們的互動會比較像是責任導向。比較不像是真心出來交朋友的，所以後來第二學期就沒有申請學伴了。</w:t>
      </w:r>
    </w:p>
    <w:p w14:paraId="6D9D43F0" w14:textId="5330114F" w:rsidR="009D015F" w:rsidRDefault="009D015F" w:rsidP="009D015F">
      <w:pPr>
        <w:spacing w:before="236" w:line="331" w:lineRule="auto"/>
        <w:ind w:leftChars="100" w:left="220" w:rightChars="992" w:right="2182"/>
        <w:rPr>
          <w:rFonts w:ascii="標楷體" w:eastAsia="標楷體" w:hAnsi="標楷體" w:cs="標楷體"/>
          <w:sz w:val="20"/>
          <w:szCs w:val="20"/>
          <w:lang w:eastAsia="zh-TW"/>
        </w:rPr>
      </w:pPr>
    </w:p>
    <w:p w14:paraId="7614D824" w14:textId="77777777" w:rsidR="009D015F" w:rsidRDefault="009D015F" w:rsidP="009D015F">
      <w:pPr>
        <w:spacing w:before="236" w:line="331" w:lineRule="auto"/>
        <w:ind w:leftChars="100" w:left="220" w:rightChars="992" w:right="2182"/>
        <w:rPr>
          <w:rFonts w:ascii="標楷體" w:eastAsia="標楷體" w:hAnsi="標楷體" w:cs="標楷體" w:hint="eastAsia"/>
          <w:sz w:val="20"/>
          <w:szCs w:val="20"/>
          <w:lang w:eastAsia="zh-TW"/>
        </w:rPr>
      </w:pPr>
    </w:p>
    <w:p w14:paraId="52E75B20" w14:textId="3088B5F5" w:rsidR="00D57C59"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四、日常生活篇（請就</w:t>
      </w:r>
      <w:r>
        <w:rPr>
          <w:rFonts w:ascii="標楷體" w:eastAsia="標楷體" w:hAnsi="標楷體" w:cs="標楷體"/>
          <w:b/>
          <w:bCs/>
          <w:sz w:val="20"/>
          <w:szCs w:val="20"/>
          <w:lang w:eastAsia="zh-TW"/>
        </w:rPr>
        <w:t>交換學校之生活環境、住宿、交通、飲食</w:t>
      </w:r>
      <w:r>
        <w:rPr>
          <w:rFonts w:ascii="標楷體" w:eastAsia="標楷體" w:hAnsi="標楷體" w:cs="標楷體"/>
          <w:sz w:val="20"/>
          <w:szCs w:val="20"/>
          <w:lang w:eastAsia="zh-TW"/>
        </w:rPr>
        <w:t>等事項進行描述）</w:t>
      </w:r>
    </w:p>
    <w:p w14:paraId="255E154E" w14:textId="6BE7396B" w:rsidR="00073300" w:rsidRDefault="00073300" w:rsidP="00073300">
      <w:pPr>
        <w:spacing w:before="236" w:line="331" w:lineRule="auto"/>
        <w:ind w:left="220" w:right="2182"/>
        <w:rPr>
          <w:rFonts w:ascii="標楷體" w:eastAsia="標楷體" w:hAnsi="標楷體" w:cs="標楷體"/>
          <w:sz w:val="20"/>
          <w:szCs w:val="20"/>
          <w:lang w:eastAsia="zh-TW"/>
        </w:rPr>
      </w:pPr>
      <w:r>
        <w:rPr>
          <w:noProof/>
        </w:rPr>
        <w:drawing>
          <wp:anchor distT="0" distB="0" distL="114300" distR="114300" simplePos="0" relativeHeight="251660288" behindDoc="0" locked="0" layoutInCell="1" allowOverlap="1" wp14:anchorId="02850243" wp14:editId="294A8C62">
            <wp:simplePos x="0" y="0"/>
            <wp:positionH relativeFrom="page">
              <wp:posOffset>3970020</wp:posOffset>
            </wp:positionH>
            <wp:positionV relativeFrom="paragraph">
              <wp:posOffset>2160905</wp:posOffset>
            </wp:positionV>
            <wp:extent cx="3428365" cy="1928495"/>
            <wp:effectExtent l="0" t="0" r="635"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836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3804106" wp14:editId="1AA24F2D">
            <wp:simplePos x="0" y="0"/>
            <wp:positionH relativeFrom="column">
              <wp:posOffset>-262573</wp:posOffset>
            </wp:positionH>
            <wp:positionV relativeFrom="paragraph">
              <wp:posOffset>2170430</wp:posOffset>
            </wp:positionV>
            <wp:extent cx="3369945" cy="1895475"/>
            <wp:effectExtent l="0" t="0" r="1905"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99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022">
        <w:rPr>
          <w:rFonts w:ascii="標楷體" w:eastAsia="標楷體" w:hAnsi="標楷體" w:cs="標楷體"/>
          <w:sz w:val="20"/>
          <w:szCs w:val="20"/>
          <w:lang w:eastAsia="zh-TW"/>
        </w:rPr>
        <w:tab/>
      </w:r>
      <w:r w:rsidR="002D0022">
        <w:rPr>
          <w:rFonts w:ascii="標楷體" w:eastAsia="標楷體" w:hAnsi="標楷體" w:cs="標楷體" w:hint="eastAsia"/>
          <w:sz w:val="20"/>
          <w:szCs w:val="20"/>
          <w:lang w:eastAsia="zh-TW"/>
        </w:rPr>
        <w:t>學校裡面基本上就是一個小山，不管到哪個院都要爬坡爬很久，不過校內就有地鐵站還蠻方便的，而且就在語學堂上課的國際館旁邊。學校旁邊就是</w:t>
      </w:r>
      <w:r w:rsidR="000446EC">
        <w:rPr>
          <w:rFonts w:ascii="標楷體" w:eastAsia="標楷體" w:hAnsi="標楷體" w:cs="標楷體" w:hint="eastAsia"/>
          <w:sz w:val="20"/>
          <w:szCs w:val="20"/>
          <w:lang w:eastAsia="zh-TW"/>
        </w:rPr>
        <w:t>地鐵2號線的轉乘大站往十里，所以非常方便繁華，有大型超市e</w:t>
      </w:r>
      <w:r w:rsidR="000446EC">
        <w:rPr>
          <w:rFonts w:ascii="標楷體" w:eastAsia="標楷體" w:hAnsi="標楷體" w:cs="標楷體"/>
          <w:sz w:val="20"/>
          <w:szCs w:val="20"/>
          <w:lang w:eastAsia="zh-TW"/>
        </w:rPr>
        <w:t>-mart</w:t>
      </w:r>
      <w:r w:rsidR="000446EC">
        <w:rPr>
          <w:rFonts w:ascii="標楷體" w:eastAsia="標楷體" w:hAnsi="標楷體" w:cs="標楷體" w:hint="eastAsia"/>
          <w:sz w:val="20"/>
          <w:szCs w:val="20"/>
          <w:lang w:eastAsia="zh-TW"/>
        </w:rPr>
        <w:t>，書局和綜合百貨商場。而因為沒有抽到宿舍，學校附近的</w:t>
      </w:r>
      <w:r w:rsidR="00DA741E">
        <w:rPr>
          <w:rFonts w:ascii="標楷體" w:eastAsia="標楷體" w:hAnsi="標楷體" w:cs="標楷體" w:hint="eastAsia"/>
          <w:sz w:val="20"/>
          <w:szCs w:val="20"/>
          <w:lang w:eastAsia="zh-TW"/>
        </w:rPr>
        <w:t>房間</w:t>
      </w:r>
      <w:r w:rsidR="000446EC">
        <w:rPr>
          <w:rFonts w:ascii="標楷體" w:eastAsia="標楷體" w:hAnsi="標楷體" w:cs="標楷體" w:hint="eastAsia"/>
          <w:sz w:val="20"/>
          <w:szCs w:val="20"/>
          <w:lang w:eastAsia="zh-TW"/>
        </w:rPr>
        <w:t>價格又都有點高所以住在漢陽大的下一站纛島站的附近，一個人的單人套房一個月35萬韓幣(約台幣9000)。而纛島站附近充滿了辦公大樓所以美食又特別多，經常遇到上班族也在那裡用餐。</w:t>
      </w:r>
      <w:r>
        <w:rPr>
          <w:rFonts w:ascii="標楷體" w:eastAsia="標楷體" w:hAnsi="標楷體" w:cs="標楷體" w:hint="eastAsia"/>
          <w:sz w:val="20"/>
          <w:szCs w:val="20"/>
          <w:lang w:eastAsia="zh-TW"/>
        </w:rPr>
        <w:t>學校的附近有首爾林，是散步的好地方，裡面占地廣大，可以在裡面野餐，也有鹿和兔子等小動物可以觀賞餵食，是假日放鬆的好去處。</w:t>
      </w:r>
    </w:p>
    <w:p w14:paraId="786E5B4C" w14:textId="0D4A6585" w:rsidR="00073300" w:rsidRPr="00073300" w:rsidRDefault="00073300" w:rsidP="00073300">
      <w:pPr>
        <w:spacing w:before="236" w:line="331" w:lineRule="auto"/>
        <w:ind w:left="220" w:right="2182"/>
        <w:rPr>
          <w:rFonts w:ascii="標楷體" w:eastAsia="標楷體" w:hAnsi="標楷體" w:cs="標楷體" w:hint="eastAsia"/>
          <w:sz w:val="20"/>
          <w:szCs w:val="20"/>
          <w:lang w:eastAsia="zh-TW"/>
        </w:rPr>
      </w:pPr>
      <w:r w:rsidRPr="00073300">
        <w:rPr>
          <w:lang w:eastAsia="zh-TW"/>
        </w:rPr>
        <w:t xml:space="preserve"> </w:t>
      </w:r>
    </w:p>
    <w:p w14:paraId="371F3DB6" w14:textId="7F7729DC" w:rsidR="000446EC" w:rsidRDefault="000446EC" w:rsidP="000446EC">
      <w:pPr>
        <w:spacing w:before="236" w:line="331" w:lineRule="auto"/>
        <w:ind w:left="220" w:right="2182"/>
        <w:rPr>
          <w:rFonts w:ascii="標楷體" w:eastAsia="標楷體" w:hAnsi="標楷體" w:cs="Batang"/>
          <w:sz w:val="20"/>
          <w:szCs w:val="20"/>
          <w:lang w:eastAsia="zh-TW"/>
        </w:rPr>
      </w:pPr>
      <w:r>
        <w:rPr>
          <w:rFonts w:ascii="標楷體" w:eastAsia="標楷體" w:hAnsi="標楷體" w:cs="標楷體"/>
          <w:sz w:val="20"/>
          <w:szCs w:val="20"/>
          <w:lang w:eastAsia="zh-TW"/>
        </w:rPr>
        <w:tab/>
      </w:r>
      <w:r>
        <w:rPr>
          <w:rFonts w:ascii="標楷體" w:eastAsia="標楷體" w:hAnsi="標楷體" w:cs="標楷體" w:hint="eastAsia"/>
          <w:sz w:val="20"/>
          <w:szCs w:val="20"/>
          <w:lang w:eastAsia="zh-TW"/>
        </w:rPr>
        <w:t>學校的學餐有很多家，不過上語學堂的學生通常都只會在國際館附近的</w:t>
      </w:r>
      <w:proofErr w:type="spellStart"/>
      <w:r>
        <w:rPr>
          <w:rFonts w:ascii="標楷體" w:eastAsia="標楷體" w:hAnsi="標楷體" w:cs="標楷體" w:hint="eastAsia"/>
          <w:sz w:val="20"/>
          <w:szCs w:val="20"/>
          <w:lang w:eastAsia="zh-TW"/>
        </w:rPr>
        <w:t>Hanyang</w:t>
      </w:r>
      <w:proofErr w:type="spellEnd"/>
      <w:r>
        <w:rPr>
          <w:rFonts w:ascii="標楷體" w:eastAsia="標楷體" w:hAnsi="標楷體" w:cs="標楷體" w:hint="eastAsia"/>
          <w:sz w:val="20"/>
          <w:szCs w:val="20"/>
          <w:lang w:eastAsia="zh-TW"/>
        </w:rPr>
        <w:t xml:space="preserve"> Plaza或是 </w:t>
      </w:r>
      <w:r w:rsidRPr="000446EC">
        <w:rPr>
          <w:rFonts w:ascii="Iropke Batang Medium" w:eastAsia="Iropke Batang Medium" w:hAnsi="Iropke Batang Medium" w:cs="標楷體" w:hint="eastAsia"/>
          <w:sz w:val="20"/>
          <w:szCs w:val="20"/>
          <w:lang w:eastAsia="ko-KR"/>
        </w:rPr>
        <w:t>사랑</w:t>
      </w:r>
      <w:r w:rsidRPr="000446EC">
        <w:rPr>
          <w:rFonts w:ascii="Iropke Batang Medium" w:eastAsia="Iropke Batang Medium" w:hAnsi="Iropke Batang Medium" w:cs="Batang" w:hint="eastAsia"/>
          <w:sz w:val="20"/>
          <w:szCs w:val="20"/>
          <w:lang w:eastAsia="ko-KR"/>
        </w:rPr>
        <w:t>방</w:t>
      </w:r>
      <w:r w:rsidRPr="000446EC">
        <w:rPr>
          <w:rFonts w:ascii="標楷體" w:eastAsia="標楷體" w:hAnsi="標楷體" w:cs="Batang" w:hint="eastAsia"/>
          <w:sz w:val="20"/>
          <w:szCs w:val="20"/>
          <w:lang w:eastAsia="zh-TW"/>
        </w:rPr>
        <w:t>的學餐吃飯</w:t>
      </w:r>
      <w:r>
        <w:rPr>
          <w:rFonts w:ascii="標楷體" w:eastAsia="標楷體" w:hAnsi="標楷體" w:cs="Batang" w:hint="eastAsia"/>
          <w:sz w:val="20"/>
          <w:szCs w:val="20"/>
          <w:lang w:eastAsia="zh-TW"/>
        </w:rPr>
        <w:t>，學餐大部分都是韓幣3300-5000左右(約台幣85-130)，如果不吃學餐吃外面的外食的話通常都要8000韓幣起跳(約台幣205)</w:t>
      </w:r>
      <w:r w:rsidR="00073300">
        <w:rPr>
          <w:rFonts w:ascii="標楷體" w:eastAsia="標楷體" w:hAnsi="標楷體" w:cs="Batang" w:hint="eastAsia"/>
          <w:sz w:val="20"/>
          <w:szCs w:val="20"/>
          <w:lang w:eastAsia="zh-TW"/>
        </w:rPr>
        <w:t>，但是我因為住的地方有廚房，所以大部分時間都自己煮居多。</w:t>
      </w:r>
    </w:p>
    <w:p w14:paraId="6F9B3CC9" w14:textId="42466B05" w:rsidR="00073300" w:rsidRDefault="00073300" w:rsidP="000446EC">
      <w:pPr>
        <w:spacing w:before="236" w:line="331" w:lineRule="auto"/>
        <w:ind w:left="220" w:right="2182"/>
        <w:rPr>
          <w:rFonts w:ascii="標楷體" w:eastAsia="標楷體" w:hAnsi="標楷體" w:cs="Batang"/>
          <w:sz w:val="20"/>
          <w:szCs w:val="20"/>
          <w:lang w:eastAsia="zh-TW"/>
        </w:rPr>
      </w:pPr>
      <w:r>
        <w:rPr>
          <w:noProof/>
        </w:rPr>
        <w:drawing>
          <wp:anchor distT="0" distB="0" distL="114300" distR="114300" simplePos="0" relativeHeight="251662336" behindDoc="1" locked="0" layoutInCell="1" allowOverlap="1" wp14:anchorId="2062CC2F" wp14:editId="4CDF6357">
            <wp:simplePos x="0" y="0"/>
            <wp:positionH relativeFrom="column">
              <wp:posOffset>138113</wp:posOffset>
            </wp:positionH>
            <wp:positionV relativeFrom="paragraph">
              <wp:posOffset>150495</wp:posOffset>
            </wp:positionV>
            <wp:extent cx="3338195" cy="1877695"/>
            <wp:effectExtent l="0" t="0" r="0" b="8255"/>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8195" cy="1877695"/>
                    </a:xfrm>
                    <a:prstGeom prst="rect">
                      <a:avLst/>
                    </a:prstGeom>
                    <a:noFill/>
                    <a:ln>
                      <a:noFill/>
                    </a:ln>
                  </pic:spPr>
                </pic:pic>
              </a:graphicData>
            </a:graphic>
          </wp:anchor>
        </w:drawing>
      </w:r>
    </w:p>
    <w:p w14:paraId="6F37CCD8" w14:textId="77777777" w:rsidR="00073300" w:rsidRPr="000446EC" w:rsidRDefault="00073300" w:rsidP="000446EC">
      <w:pPr>
        <w:spacing w:before="236" w:line="331" w:lineRule="auto"/>
        <w:ind w:left="220" w:right="2182"/>
        <w:rPr>
          <w:rFonts w:ascii="標楷體" w:eastAsia="標楷體" w:hAnsi="標楷體" w:cs="標楷體" w:hint="eastAsia"/>
          <w:sz w:val="20"/>
          <w:szCs w:val="20"/>
          <w:lang w:eastAsia="zh-TW"/>
        </w:rPr>
      </w:pPr>
    </w:p>
    <w:p w14:paraId="0E144FAB" w14:textId="4BBF9FA6" w:rsidR="006A4CDB" w:rsidRDefault="00FE31EB">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sz w:val="20"/>
          <w:szCs w:val="20"/>
          <w:lang w:eastAsia="zh-TW"/>
        </w:rPr>
        <w:t>五、文化交流篇 （請就</w:t>
      </w:r>
      <w:r>
        <w:rPr>
          <w:rFonts w:ascii="標楷體" w:eastAsia="標楷體" w:hAnsi="標楷體" w:cs="標楷體"/>
          <w:b/>
          <w:bCs/>
          <w:sz w:val="20"/>
          <w:szCs w:val="20"/>
          <w:lang w:eastAsia="zh-TW"/>
        </w:rPr>
        <w:t>與當地及其他外國學生或民眾之文化交流、</w:t>
      </w:r>
      <w:r>
        <w:rPr>
          <w:rFonts w:ascii="標楷體" w:eastAsia="標楷體" w:hAnsi="標楷體" w:cs="標楷體"/>
          <w:b/>
          <w:bCs/>
          <w:color w:val="FF0000"/>
          <w:sz w:val="20"/>
          <w:szCs w:val="20"/>
          <w:lang w:eastAsia="zh-TW"/>
        </w:rPr>
        <w:t>志工服務</w:t>
      </w:r>
      <w:r>
        <w:rPr>
          <w:rFonts w:ascii="標楷體" w:eastAsia="標楷體" w:hAnsi="標楷體" w:cs="標楷體"/>
          <w:sz w:val="20"/>
          <w:szCs w:val="20"/>
          <w:lang w:eastAsia="zh-TW"/>
        </w:rPr>
        <w:t xml:space="preserve">經驗分享） </w:t>
      </w:r>
    </w:p>
    <w:p w14:paraId="115C8577" w14:textId="77777777" w:rsidR="006B06FF" w:rsidRDefault="006B06FF">
      <w:pPr>
        <w:spacing w:before="22" w:line="331" w:lineRule="auto"/>
        <w:ind w:left="220" w:right="1681"/>
        <w:rPr>
          <w:rFonts w:ascii="標楷體" w:eastAsia="標楷體" w:hAnsi="標楷體" w:cs="標楷體"/>
          <w:sz w:val="20"/>
          <w:szCs w:val="20"/>
          <w:lang w:eastAsia="zh-TW"/>
        </w:rPr>
      </w:pPr>
    </w:p>
    <w:p w14:paraId="54C990A3" w14:textId="439DC556" w:rsidR="00C27B86" w:rsidRDefault="00182E80" w:rsidP="00886E52">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sz w:val="20"/>
          <w:szCs w:val="20"/>
          <w:lang w:eastAsia="zh-TW"/>
        </w:rPr>
        <w:tab/>
      </w:r>
      <w:r>
        <w:rPr>
          <w:rFonts w:ascii="標楷體" w:eastAsia="標楷體" w:hAnsi="標楷體" w:cs="標楷體" w:hint="eastAsia"/>
          <w:sz w:val="20"/>
          <w:szCs w:val="20"/>
          <w:lang w:eastAsia="zh-TW"/>
        </w:rPr>
        <w:t>可能因為個性的關係，所以沒有交到很多韓國的朋友，語學堂又都是學韓文的外國學生，所以基本上如果沒有修大學部的課程的話不會認識到韓國人，倒是在語學堂交到了很多亞洲國家的朋友。雖然我很內向不過大家依舊會來主動認識我找我聊天覺得蠻開心的。</w:t>
      </w:r>
      <w:r w:rsidR="00C27B86">
        <w:rPr>
          <w:rFonts w:ascii="標楷體" w:eastAsia="標楷體" w:hAnsi="標楷體" w:cs="標楷體" w:hint="eastAsia"/>
          <w:sz w:val="20"/>
          <w:szCs w:val="20"/>
          <w:lang w:eastAsia="zh-TW"/>
        </w:rPr>
        <w:t>也在韓國的期間去看了很多的話劇以及喜歡的歌手的演唱會，覺得看話劇不僅有趣</w:t>
      </w:r>
      <w:r w:rsidR="00C27B86" w:rsidRPr="00C27B86">
        <w:rPr>
          <w:rFonts w:ascii="標楷體" w:eastAsia="標楷體" w:hAnsi="標楷體" w:cs="標楷體" w:hint="eastAsia"/>
          <w:sz w:val="20"/>
          <w:szCs w:val="20"/>
          <w:lang w:eastAsia="zh-TW"/>
        </w:rPr>
        <w:t>也可以</w:t>
      </w:r>
      <w:r w:rsidR="00C27B86">
        <w:rPr>
          <w:rFonts w:ascii="標楷體" w:eastAsia="標楷體" w:hAnsi="標楷體" w:cs="標楷體" w:hint="eastAsia"/>
          <w:sz w:val="20"/>
          <w:szCs w:val="20"/>
          <w:lang w:eastAsia="zh-TW"/>
        </w:rPr>
        <w:t>和表演者互動，更有機會抽到許多商品卷和工坊的體驗卷活動</w:t>
      </w:r>
      <w:r w:rsidR="00886E52">
        <w:rPr>
          <w:rFonts w:ascii="標楷體" w:eastAsia="標楷體" w:hAnsi="標楷體" w:cs="標楷體" w:hint="eastAsia"/>
          <w:sz w:val="20"/>
          <w:szCs w:val="20"/>
          <w:lang w:eastAsia="zh-TW"/>
        </w:rPr>
        <w:t>！</w:t>
      </w:r>
    </w:p>
    <w:p w14:paraId="16A8488A" w14:textId="77777777" w:rsidR="00886E52" w:rsidRDefault="00886E52" w:rsidP="00886E52">
      <w:pPr>
        <w:spacing w:before="22" w:line="331" w:lineRule="auto"/>
        <w:ind w:left="220" w:right="1681"/>
        <w:rPr>
          <w:rFonts w:ascii="標楷體" w:eastAsia="標楷體" w:hAnsi="標楷體" w:cs="標楷體" w:hint="eastAsia"/>
          <w:sz w:val="20"/>
          <w:szCs w:val="20"/>
          <w:lang w:eastAsia="zh-TW"/>
        </w:rPr>
      </w:pPr>
    </w:p>
    <w:p w14:paraId="5228DA93" w14:textId="47416211" w:rsidR="00886E52" w:rsidRDefault="00886E52" w:rsidP="00886E52">
      <w:pPr>
        <w:spacing w:before="22" w:line="331" w:lineRule="auto"/>
        <w:ind w:left="220" w:right="1681"/>
        <w:rPr>
          <w:rFonts w:ascii="標楷體" w:eastAsia="標楷體" w:hAnsi="標楷體" w:cs="標楷體"/>
          <w:sz w:val="20"/>
          <w:szCs w:val="20"/>
          <w:lang w:eastAsia="zh-TW"/>
        </w:rPr>
      </w:pPr>
      <w:r>
        <w:rPr>
          <w:noProof/>
        </w:rPr>
        <w:drawing>
          <wp:inline distT="0" distB="0" distL="0" distR="0" wp14:anchorId="077FE5B7" wp14:editId="30BD19BD">
            <wp:extent cx="4062412" cy="2284950"/>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6905" cy="2287477"/>
                    </a:xfrm>
                    <a:prstGeom prst="rect">
                      <a:avLst/>
                    </a:prstGeom>
                    <a:noFill/>
                    <a:ln>
                      <a:noFill/>
                    </a:ln>
                  </pic:spPr>
                </pic:pic>
              </a:graphicData>
            </a:graphic>
          </wp:inline>
        </w:drawing>
      </w:r>
    </w:p>
    <w:p w14:paraId="325BFDD8" w14:textId="5B838B64" w:rsidR="00886E52" w:rsidRDefault="00886E52" w:rsidP="00886E52">
      <w:pPr>
        <w:spacing w:before="22" w:line="331" w:lineRule="auto"/>
        <w:ind w:left="220" w:right="1681"/>
        <w:rPr>
          <w:rFonts w:ascii="標楷體" w:eastAsia="標楷體" w:hAnsi="標楷體" w:cs="標楷體" w:hint="eastAsia"/>
          <w:sz w:val="20"/>
          <w:szCs w:val="20"/>
          <w:lang w:eastAsia="zh-TW"/>
        </w:rPr>
      </w:pPr>
      <w:r w:rsidRPr="00886E52">
        <w:rPr>
          <w:rFonts w:ascii="標楷體" w:eastAsia="標楷體" w:hAnsi="標楷體" w:cs="標楷體"/>
          <w:noProof/>
          <w:sz w:val="20"/>
          <w:szCs w:val="20"/>
          <w:lang w:eastAsia="zh-TW"/>
        </w:rPr>
        <w:drawing>
          <wp:inline distT="0" distB="0" distL="0" distR="0" wp14:anchorId="04B6D2F8" wp14:editId="4013A83B">
            <wp:extent cx="3216775" cy="4291013"/>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2158" cy="4298193"/>
                    </a:xfrm>
                    <a:prstGeom prst="rect">
                      <a:avLst/>
                    </a:prstGeom>
                    <a:noFill/>
                    <a:ln>
                      <a:noFill/>
                    </a:ln>
                  </pic:spPr>
                </pic:pic>
              </a:graphicData>
            </a:graphic>
          </wp:inline>
        </w:drawing>
      </w:r>
    </w:p>
    <w:p w14:paraId="03B723EE" w14:textId="77777777" w:rsidR="00886E52" w:rsidRPr="00886E52" w:rsidRDefault="00886E52" w:rsidP="00886E52">
      <w:pPr>
        <w:spacing w:before="22" w:line="331" w:lineRule="auto"/>
        <w:ind w:left="220" w:right="1681"/>
        <w:rPr>
          <w:rFonts w:ascii="標楷體" w:eastAsia="標楷體" w:hAnsi="標楷體" w:cs="標楷體" w:hint="eastAsia"/>
          <w:sz w:val="20"/>
          <w:szCs w:val="20"/>
          <w:lang w:eastAsia="zh-TW"/>
        </w:rPr>
      </w:pPr>
    </w:p>
    <w:p w14:paraId="109FC879" w14:textId="1AF76471" w:rsidR="00D57C59" w:rsidRDefault="00FE31EB">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sz w:val="20"/>
          <w:szCs w:val="20"/>
          <w:lang w:eastAsia="zh-TW"/>
        </w:rPr>
        <w:t>六、請提供您在異國異校學習與生活的心得，提供未來交換學生寶貴的資訊</w:t>
      </w:r>
    </w:p>
    <w:p w14:paraId="1FD50F7B" w14:textId="77777777" w:rsidR="006B06FF" w:rsidRDefault="006B06FF">
      <w:pPr>
        <w:spacing w:before="22" w:line="331" w:lineRule="auto"/>
        <w:ind w:left="220" w:right="1681"/>
        <w:rPr>
          <w:rFonts w:ascii="標楷體" w:eastAsia="標楷體" w:hAnsi="標楷體" w:cs="標楷體" w:hint="eastAsia"/>
          <w:sz w:val="20"/>
          <w:szCs w:val="20"/>
          <w:lang w:eastAsia="zh-TW"/>
        </w:rPr>
      </w:pPr>
    </w:p>
    <w:p w14:paraId="5CDDA57D" w14:textId="77F5E8B5" w:rsidR="00C853AD" w:rsidRPr="00C853AD" w:rsidRDefault="00DE1906" w:rsidP="00C853AD">
      <w:pPr>
        <w:spacing w:before="22" w:line="331" w:lineRule="auto"/>
        <w:ind w:left="220" w:right="1681"/>
        <w:rPr>
          <w:rFonts w:ascii="標楷體" w:eastAsia="標楷體" w:hAnsi="標楷體" w:cs="標楷體" w:hint="eastAsia"/>
          <w:sz w:val="20"/>
          <w:szCs w:val="20"/>
          <w:lang w:eastAsia="zh-TW"/>
        </w:rPr>
      </w:pPr>
      <w:r>
        <w:rPr>
          <w:rFonts w:ascii="標楷體" w:eastAsia="標楷體" w:hAnsi="標楷體" w:cs="標楷體"/>
          <w:sz w:val="20"/>
          <w:szCs w:val="20"/>
          <w:lang w:eastAsia="zh-TW"/>
        </w:rPr>
        <w:tab/>
      </w:r>
      <w:r>
        <w:rPr>
          <w:rFonts w:ascii="標楷體" w:eastAsia="標楷體" w:hAnsi="標楷體" w:cs="標楷體" w:hint="eastAsia"/>
          <w:sz w:val="20"/>
          <w:szCs w:val="20"/>
          <w:lang w:eastAsia="zh-TW"/>
        </w:rPr>
        <w:t>因為一開始是去濟州島實習，所以在濟州島待了兩個月的時間，不過剛去的時候人生地不熟，手機門號也都還沒辦好，所以沒有暢遊濟州島覺得有點可惜。</w:t>
      </w:r>
      <w:r w:rsidR="006B06FF">
        <w:rPr>
          <w:rFonts w:ascii="標楷體" w:eastAsia="標楷體" w:hAnsi="標楷體" w:cs="標楷體" w:hint="eastAsia"/>
          <w:sz w:val="20"/>
          <w:szCs w:val="20"/>
          <w:lang w:eastAsia="zh-TW"/>
        </w:rPr>
        <w:t>後來到首爾之後</w:t>
      </w:r>
      <w:r w:rsidR="00C853AD">
        <w:rPr>
          <w:rFonts w:ascii="標楷體" w:eastAsia="標楷體" w:hAnsi="標楷體" w:cs="標楷體" w:hint="eastAsia"/>
          <w:sz w:val="20"/>
          <w:szCs w:val="20"/>
          <w:lang w:eastAsia="zh-TW"/>
        </w:rPr>
        <w:t>有比較清楚交通及各式各樣的資訊就到處跑。雖然到韓國是為了精進自己的韓文，不過我認為既然到了一個新的國家，到各地旅行也是一個很必要的休閒活動，所以只要有休假的話，就會到外縣市旅遊，去了大邱、束草、統營等等的城市，感受不同城市的氣氛。而只要去一個新的城市，我就一定會去當地的傳統市場逛，我覺得當地的傳統市場最能展現出那個地方獨有的特色及當地人才知道的特色小吃，覺得是一個很有趣的經驗。也很慶幸在上學期的時候就到了很多城市旅遊，下學期開始因為新型冠狀病毒的關係，出門都要很小心不敢到外面亂跑。</w:t>
      </w:r>
      <w:r w:rsidR="00901FEF">
        <w:rPr>
          <w:rFonts w:ascii="標楷體" w:eastAsia="標楷體" w:hAnsi="標楷體" w:cs="標楷體" w:hint="eastAsia"/>
          <w:sz w:val="20"/>
          <w:szCs w:val="20"/>
          <w:lang w:eastAsia="zh-TW"/>
        </w:rPr>
        <w:t>在韓國一年的時間裡待了濟州島、首爾及釜山三個城市，我覺得三個的差異真的蠻大的。濟州島市區的話整個有點變成觀光城市，所以很多店家都會講一些簡單的中文，但如果是其他地方的話，生活步調真的很悠閒的感覺。而首爾就是典型的大都市，大部分的人對別人都不會抱持著太大的關心。釜山的話雖然大家講話聽起來兇兇的，不過其實人們大部分都很友善。覺得是很有趣難忘的經驗。</w:t>
      </w:r>
    </w:p>
    <w:p w14:paraId="5CDA885F" w14:textId="77777777" w:rsidR="00D57C59" w:rsidRDefault="00FE31EB">
      <w:pPr>
        <w:pStyle w:val="1"/>
        <w:ind w:right="2182"/>
        <w:rPr>
          <w:b w:val="0"/>
          <w:bCs w:val="0"/>
          <w:u w:val="none"/>
          <w:lang w:eastAsia="zh-TW"/>
        </w:rPr>
      </w:pPr>
      <w:r>
        <w:rPr>
          <w:rFonts w:ascii="Times New Roman" w:eastAsia="Times New Roman" w:hAnsi="Times New Roman" w:cs="Times New Roman"/>
          <w:spacing w:val="-71"/>
          <w:u w:val="thick" w:color="000000"/>
          <w:lang w:eastAsia="zh-TW"/>
        </w:rPr>
        <w:t xml:space="preserve"> </w:t>
      </w:r>
      <w:r>
        <w:rPr>
          <w:u w:val="thick" w:color="000000"/>
          <w:lang w:eastAsia="zh-TW"/>
        </w:rPr>
        <w:t>參、花費</w:t>
      </w:r>
    </w:p>
    <w:p w14:paraId="46AE8A1D" w14:textId="77777777" w:rsidR="00D57C59" w:rsidRDefault="00D57C59">
      <w:pPr>
        <w:spacing w:before="2"/>
        <w:rPr>
          <w:rFonts w:ascii="標楷體" w:eastAsia="標楷體" w:hAnsi="標楷體" w:cs="標楷體"/>
          <w:b/>
          <w:bCs/>
          <w:sz w:val="15"/>
          <w:szCs w:val="15"/>
          <w:lang w:eastAsia="zh-TW"/>
        </w:rPr>
      </w:pPr>
    </w:p>
    <w:p w14:paraId="30F56010" w14:textId="5511764E" w:rsidR="00D57C59" w:rsidRDefault="00FE31EB">
      <w:pPr>
        <w:pStyle w:val="a3"/>
        <w:spacing w:line="331" w:lineRule="auto"/>
        <w:ind w:right="1681"/>
        <w:rPr>
          <w:spacing w:val="-3"/>
          <w:w w:val="99"/>
          <w:lang w:eastAsia="zh-TW"/>
        </w:rPr>
      </w:pPr>
      <w:r>
        <w:rPr>
          <w:spacing w:val="-3"/>
          <w:w w:val="99"/>
          <w:lang w:eastAsia="zh-TW"/>
        </w:rPr>
        <w:t>一、請詳述交換期間曾支付之所有費用（如學費、電腦設備使用費、雜費、宿費）。</w:t>
      </w:r>
    </w:p>
    <w:p w14:paraId="19F4779D" w14:textId="77777777" w:rsidR="001A0D31" w:rsidRDefault="001A0D31">
      <w:pPr>
        <w:pStyle w:val="a3"/>
        <w:spacing w:line="331" w:lineRule="auto"/>
        <w:ind w:right="1681"/>
        <w:rPr>
          <w:rFonts w:hint="eastAsia"/>
          <w:lang w:eastAsia="zh-TW"/>
        </w:rPr>
      </w:pPr>
    </w:p>
    <w:p w14:paraId="0A37ABC2" w14:textId="505DD938" w:rsidR="00182E80" w:rsidRDefault="00182E80">
      <w:pPr>
        <w:pStyle w:val="a3"/>
        <w:spacing w:line="331" w:lineRule="auto"/>
        <w:ind w:right="1681"/>
        <w:rPr>
          <w:lang w:eastAsia="zh-TW"/>
        </w:rPr>
      </w:pPr>
      <w:r>
        <w:rPr>
          <w:rFonts w:hint="eastAsia"/>
          <w:lang w:eastAsia="zh-TW"/>
        </w:rPr>
        <w:t>學費:高大學費25000*2=50000</w:t>
      </w:r>
    </w:p>
    <w:p w14:paraId="7B938CB7" w14:textId="77777777" w:rsidR="001A0D31" w:rsidRDefault="00182E80">
      <w:pPr>
        <w:pStyle w:val="a3"/>
        <w:spacing w:line="331" w:lineRule="auto"/>
        <w:ind w:right="1681"/>
        <w:rPr>
          <w:lang w:eastAsia="zh-TW"/>
        </w:rPr>
      </w:pPr>
      <w:r>
        <w:rPr>
          <w:rFonts w:hint="eastAsia"/>
          <w:lang w:eastAsia="zh-TW"/>
        </w:rPr>
        <w:t>住宿費:(35萬韓幣+水電費約1萬韓幣)*11=3960000韓幣(約台幣10萬2千)</w:t>
      </w:r>
    </w:p>
    <w:p w14:paraId="5FAEEEF1" w14:textId="77777777" w:rsidR="001A0D31" w:rsidRDefault="001A0D31">
      <w:pPr>
        <w:pStyle w:val="a3"/>
        <w:spacing w:line="331" w:lineRule="auto"/>
        <w:ind w:right="1681"/>
        <w:rPr>
          <w:lang w:eastAsia="zh-TW"/>
        </w:rPr>
      </w:pPr>
    </w:p>
    <w:p w14:paraId="3B632564" w14:textId="529D7D61" w:rsidR="00182E80" w:rsidRDefault="001A0D31">
      <w:pPr>
        <w:pStyle w:val="a3"/>
        <w:spacing w:line="331" w:lineRule="auto"/>
        <w:ind w:right="1681"/>
        <w:rPr>
          <w:lang w:eastAsia="zh-TW"/>
        </w:rPr>
      </w:pPr>
      <w:r>
        <w:rPr>
          <w:w w:val="99"/>
          <w:lang w:eastAsia="zh-TW"/>
        </w:rPr>
        <w:t xml:space="preserve"> </w:t>
      </w:r>
      <w:r>
        <w:rPr>
          <w:lang w:eastAsia="zh-TW"/>
        </w:rPr>
        <w:t>二、請概算每月個人生活費支出金額。</w:t>
      </w:r>
    </w:p>
    <w:p w14:paraId="7EDFC6AE" w14:textId="36A93C08" w:rsidR="001A0D31" w:rsidRDefault="001A0D31">
      <w:pPr>
        <w:pStyle w:val="a3"/>
        <w:spacing w:line="331" w:lineRule="auto"/>
        <w:ind w:right="1681"/>
        <w:rPr>
          <w:rFonts w:hint="eastAsia"/>
          <w:lang w:eastAsia="zh-TW"/>
        </w:rPr>
      </w:pPr>
      <w:r>
        <w:rPr>
          <w:rFonts w:hint="eastAsia"/>
          <w:lang w:eastAsia="zh-TW"/>
        </w:rPr>
        <w:t>每個月生活費平均約台幣6000*11=66000</w:t>
      </w:r>
    </w:p>
    <w:sectPr w:rsidR="001A0D31" w:rsidSect="00AC7C7A">
      <w:type w:val="continuous"/>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8F9A0" w14:textId="77777777" w:rsidR="00CA7EC7" w:rsidRDefault="00CA7EC7" w:rsidP="00AC7C7A">
      <w:r>
        <w:separator/>
      </w:r>
    </w:p>
  </w:endnote>
  <w:endnote w:type="continuationSeparator" w:id="0">
    <w:p w14:paraId="5AEEDC3D" w14:textId="77777777" w:rsidR="00CA7EC7" w:rsidRDefault="00CA7EC7" w:rsidP="00AC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Iropke Batang Medium">
    <w:panose1 w:val="020B0600000101010101"/>
    <w:charset w:val="81"/>
    <w:family w:val="swiss"/>
    <w:pitch w:val="variable"/>
    <w:sig w:usb0="800002A7" w:usb1="09D7FCF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90531" w14:textId="77777777" w:rsidR="00CA7EC7" w:rsidRDefault="00CA7EC7" w:rsidP="00AC7C7A">
      <w:r>
        <w:separator/>
      </w:r>
    </w:p>
  </w:footnote>
  <w:footnote w:type="continuationSeparator" w:id="0">
    <w:p w14:paraId="635F067E" w14:textId="77777777" w:rsidR="00CA7EC7" w:rsidRDefault="00CA7EC7" w:rsidP="00AC7C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C59"/>
    <w:rsid w:val="000446EC"/>
    <w:rsid w:val="00073300"/>
    <w:rsid w:val="00182E80"/>
    <w:rsid w:val="001A0D31"/>
    <w:rsid w:val="002C3C45"/>
    <w:rsid w:val="002C6130"/>
    <w:rsid w:val="002D0022"/>
    <w:rsid w:val="004F3815"/>
    <w:rsid w:val="006A4CDB"/>
    <w:rsid w:val="006B06FF"/>
    <w:rsid w:val="00886E52"/>
    <w:rsid w:val="00901FEF"/>
    <w:rsid w:val="00914733"/>
    <w:rsid w:val="009663B8"/>
    <w:rsid w:val="009D015F"/>
    <w:rsid w:val="00A22F3E"/>
    <w:rsid w:val="00AC0938"/>
    <w:rsid w:val="00AC7C7A"/>
    <w:rsid w:val="00C27B86"/>
    <w:rsid w:val="00C853AD"/>
    <w:rsid w:val="00CA7EC7"/>
    <w:rsid w:val="00D57C59"/>
    <w:rsid w:val="00DA741E"/>
    <w:rsid w:val="00DE1906"/>
    <w:rsid w:val="00EC5104"/>
    <w:rsid w:val="00FE31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3EEFF"/>
  <w15:docId w15:val="{0089B228-2418-4847-8565-996D884E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spacing w:before="140"/>
      <w:ind w:left="220"/>
      <w:outlineLvl w:val="0"/>
    </w:pPr>
    <w:rPr>
      <w:rFonts w:ascii="標楷體" w:eastAsia="標楷體" w:hAnsi="標楷體"/>
      <w:b/>
      <w:bC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7"/>
      <w:ind w:left="220"/>
    </w:pPr>
    <w:rPr>
      <w:rFonts w:ascii="標楷體" w:eastAsia="標楷體" w:hAnsi="標楷體"/>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AC7C7A"/>
    <w:pPr>
      <w:tabs>
        <w:tab w:val="center" w:pos="4153"/>
        <w:tab w:val="right" w:pos="8306"/>
      </w:tabs>
      <w:snapToGrid w:val="0"/>
    </w:pPr>
    <w:rPr>
      <w:sz w:val="20"/>
      <w:szCs w:val="20"/>
    </w:rPr>
  </w:style>
  <w:style w:type="character" w:customStyle="1" w:styleId="a6">
    <w:name w:val="頁首 字元"/>
    <w:basedOn w:val="a0"/>
    <w:link w:val="a5"/>
    <w:uiPriority w:val="99"/>
    <w:rsid w:val="00AC7C7A"/>
    <w:rPr>
      <w:sz w:val="20"/>
      <w:szCs w:val="20"/>
    </w:rPr>
  </w:style>
  <w:style w:type="paragraph" w:styleId="a7">
    <w:name w:val="footer"/>
    <w:basedOn w:val="a"/>
    <w:link w:val="a8"/>
    <w:uiPriority w:val="99"/>
    <w:unhideWhenUsed/>
    <w:rsid w:val="00AC7C7A"/>
    <w:pPr>
      <w:tabs>
        <w:tab w:val="center" w:pos="4153"/>
        <w:tab w:val="right" w:pos="8306"/>
      </w:tabs>
      <w:snapToGrid w:val="0"/>
    </w:pPr>
    <w:rPr>
      <w:sz w:val="20"/>
      <w:szCs w:val="20"/>
    </w:rPr>
  </w:style>
  <w:style w:type="character" w:customStyle="1" w:styleId="a8">
    <w:name w:val="頁尾 字元"/>
    <w:basedOn w:val="a0"/>
    <w:link w:val="a7"/>
    <w:uiPriority w:val="99"/>
    <w:rsid w:val="00AC7C7A"/>
    <w:rPr>
      <w:sz w:val="20"/>
      <w:szCs w:val="20"/>
    </w:rPr>
  </w:style>
  <w:style w:type="character" w:styleId="a9">
    <w:name w:val="annotation reference"/>
    <w:basedOn w:val="a0"/>
    <w:uiPriority w:val="99"/>
    <w:semiHidden/>
    <w:unhideWhenUsed/>
    <w:rsid w:val="00073300"/>
    <w:rPr>
      <w:sz w:val="18"/>
      <w:szCs w:val="18"/>
    </w:rPr>
  </w:style>
  <w:style w:type="paragraph" w:styleId="aa">
    <w:name w:val="annotation text"/>
    <w:basedOn w:val="a"/>
    <w:link w:val="ab"/>
    <w:uiPriority w:val="99"/>
    <w:semiHidden/>
    <w:unhideWhenUsed/>
    <w:rsid w:val="00073300"/>
  </w:style>
  <w:style w:type="character" w:customStyle="1" w:styleId="ab">
    <w:name w:val="註解文字 字元"/>
    <w:basedOn w:val="a0"/>
    <w:link w:val="aa"/>
    <w:uiPriority w:val="99"/>
    <w:semiHidden/>
    <w:rsid w:val="00073300"/>
  </w:style>
  <w:style w:type="paragraph" w:styleId="ac">
    <w:name w:val="annotation subject"/>
    <w:basedOn w:val="aa"/>
    <w:next w:val="aa"/>
    <w:link w:val="ad"/>
    <w:uiPriority w:val="99"/>
    <w:semiHidden/>
    <w:unhideWhenUsed/>
    <w:rsid w:val="00073300"/>
    <w:rPr>
      <w:b/>
      <w:bCs/>
    </w:rPr>
  </w:style>
  <w:style w:type="character" w:customStyle="1" w:styleId="ad">
    <w:name w:val="註解主旨 字元"/>
    <w:basedOn w:val="ab"/>
    <w:link w:val="ac"/>
    <w:uiPriority w:val="99"/>
    <w:semiHidden/>
    <w:rsid w:val="00073300"/>
    <w:rPr>
      <w:b/>
      <w:bCs/>
    </w:rPr>
  </w:style>
  <w:style w:type="paragraph" w:styleId="ae">
    <w:name w:val="Balloon Text"/>
    <w:basedOn w:val="a"/>
    <w:link w:val="af"/>
    <w:uiPriority w:val="99"/>
    <w:semiHidden/>
    <w:unhideWhenUsed/>
    <w:rsid w:val="00073300"/>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07330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342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5</Pages>
  <Words>410</Words>
  <Characters>2340</Characters>
  <Application>Microsoft Office Word</Application>
  <DocSecurity>0</DocSecurity>
  <Lines>19</Lines>
  <Paragraphs>5</Paragraphs>
  <ScaleCrop>false</ScaleCrop>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國立政治大學交換學生報告表</dc:title>
  <dc:creator>IEE</dc:creator>
  <cp:lastModifiedBy>user</cp:lastModifiedBy>
  <cp:revision>9</cp:revision>
  <dcterms:created xsi:type="dcterms:W3CDTF">2020-09-15T07:11:00Z</dcterms:created>
  <dcterms:modified xsi:type="dcterms:W3CDTF">2020-09-15T13:41:00Z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Microsoft® Office Word 2007</vt:lpwstr>
  </property>
  <property fmtid="{D5CDD505-2E9C-101B-9397-08002B2CF9AE}" pid="4" name="LastSaved">
    <vt:filetime>2018-08-14T00:00:00Z</vt:filetime>
  </property>
</Properties>
</file>