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D3B4" w14:textId="77777777" w:rsidR="00D57C59" w:rsidRDefault="00FE31EB">
      <w:pPr>
        <w:spacing w:line="442" w:lineRule="exact"/>
        <w:ind w:left="2030" w:right="2182"/>
        <w:rPr>
          <w:rFonts w:ascii="DFKai-SB" w:eastAsia="DFKai-SB" w:hAnsi="DFKai-SB" w:cs="DFKai-SB"/>
          <w:sz w:val="36"/>
          <w:szCs w:val="36"/>
          <w:lang w:eastAsia="zh-TW"/>
        </w:rPr>
      </w:pPr>
      <w:r>
        <w:rPr>
          <w:rFonts w:ascii="DFKai-SB" w:eastAsia="DFKai-SB" w:hAnsi="DFKai-SB" w:cs="DFKai-SB"/>
          <w:b/>
          <w:bCs/>
          <w:sz w:val="36"/>
          <w:szCs w:val="36"/>
          <w:lang w:eastAsia="zh-TW"/>
        </w:rPr>
        <w:t>國立高雄大學交換學生報告表</w:t>
      </w:r>
    </w:p>
    <w:p w14:paraId="684D6E9D" w14:textId="77777777" w:rsidR="00D57C59" w:rsidRDefault="00FE31EB">
      <w:pPr>
        <w:pStyle w:val="1"/>
        <w:spacing w:before="316"/>
        <w:ind w:right="2182"/>
        <w:rPr>
          <w:b w:val="0"/>
          <w:bCs w:val="0"/>
          <w:u w:val="none"/>
        </w:rPr>
      </w:pPr>
      <w:r>
        <w:rPr>
          <w:u w:val="none"/>
        </w:rPr>
        <w:t>壹、</w:t>
      </w:r>
      <w:r>
        <w:rPr>
          <w:spacing w:val="21"/>
          <w:u w:val="none"/>
        </w:rPr>
        <w:t xml:space="preserve"> </w:t>
      </w:r>
      <w:proofErr w:type="spellStart"/>
      <w:r>
        <w:rPr>
          <w:u w:val="thick" w:color="000000"/>
        </w:rPr>
        <w:t>基本資料</w:t>
      </w:r>
      <w:proofErr w:type="spellEnd"/>
    </w:p>
    <w:p w14:paraId="7D996F26" w14:textId="77777777" w:rsidR="00D57C59" w:rsidRDefault="00D57C59">
      <w:pPr>
        <w:spacing w:before="8"/>
        <w:rPr>
          <w:rFonts w:ascii="DFKai-SB" w:eastAsia="DFKai-SB" w:hAnsi="DFKai-SB" w:cs="DFKai-SB"/>
          <w:b/>
          <w:bCs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33"/>
        <w:gridCol w:w="3248"/>
        <w:gridCol w:w="1514"/>
        <w:gridCol w:w="291"/>
        <w:gridCol w:w="2600"/>
      </w:tblGrid>
      <w:tr w:rsidR="00D57C59" w14:paraId="57D5A8C5" w14:textId="77777777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F726" w14:textId="77777777" w:rsidR="00D57C59" w:rsidRDefault="00FE31EB">
            <w:pPr>
              <w:pStyle w:val="TableParagraph"/>
              <w:spacing w:before="59"/>
              <w:ind w:left="460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中文姓名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2779" w14:textId="71EF28A4" w:rsidR="00D57C59" w:rsidRPr="009A2833" w:rsidRDefault="009A2833">
            <w:pPr>
              <w:rPr>
                <w:lang w:eastAsia="zh-TW"/>
              </w:rPr>
            </w:pPr>
            <w:r>
              <w:rPr>
                <w:rFonts w:ascii="바탕" w:hAnsi="바탕" w:cs="바탕" w:hint="eastAsia"/>
                <w:lang w:eastAsia="zh-TW"/>
              </w:rPr>
              <w:t>許寶</w:t>
            </w:r>
            <w:proofErr w:type="gramStart"/>
            <w:r>
              <w:rPr>
                <w:rFonts w:ascii="바탕" w:hAnsi="바탕" w:cs="바탕" w:hint="eastAsia"/>
                <w:lang w:eastAsia="zh-TW"/>
              </w:rPr>
              <w:t>紜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2F6A" w14:textId="77777777" w:rsidR="00D57C59" w:rsidRDefault="00FE31EB">
            <w:pPr>
              <w:pStyle w:val="TableParagraph"/>
              <w:spacing w:before="59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英文姓名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D9E9" w14:textId="374EC171" w:rsidR="00D57C59" w:rsidRDefault="009A2833">
            <w:r>
              <w:rPr>
                <w:rFonts w:hint="eastAsia"/>
                <w:lang w:eastAsia="zh-TW"/>
              </w:rPr>
              <w:t xml:space="preserve">HSU </w:t>
            </w:r>
            <w:r w:rsidR="006C2564">
              <w:rPr>
                <w:rFonts w:hint="eastAsia"/>
                <w:lang w:eastAsia="zh-TW"/>
              </w:rPr>
              <w:t>BAO YUN</w:t>
            </w:r>
          </w:p>
        </w:tc>
      </w:tr>
      <w:tr w:rsidR="00D57C59" w14:paraId="0A976DB8" w14:textId="77777777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6156" w14:textId="77777777" w:rsidR="00D57C59" w:rsidRDefault="00FE31EB">
            <w:pPr>
              <w:pStyle w:val="TableParagraph"/>
              <w:spacing w:before="56"/>
              <w:ind w:left="460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就讀系所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FCEE" w14:textId="5C040FB7" w:rsidR="00D57C59" w:rsidRDefault="006C2564">
            <w:r>
              <w:rPr>
                <w:rFonts w:hint="eastAsia"/>
                <w:lang w:eastAsia="zh-TW"/>
              </w:rPr>
              <w:t>東語系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0463" w14:textId="77777777" w:rsidR="00D57C59" w:rsidRDefault="00FE31EB">
            <w:pPr>
              <w:pStyle w:val="TableParagraph"/>
              <w:spacing w:before="56"/>
              <w:ind w:left="2"/>
              <w:jc w:val="center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學號</w:t>
            </w:r>
            <w:proofErr w:type="spellEnd"/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2036" w14:textId="5FCF2530" w:rsidR="00D57C59" w:rsidRDefault="006C2564">
            <w:r>
              <w:rPr>
                <w:rFonts w:hint="eastAsia"/>
                <w:lang w:eastAsia="zh-TW"/>
              </w:rPr>
              <w:t>A1051756</w:t>
            </w:r>
          </w:p>
        </w:tc>
      </w:tr>
      <w:tr w:rsidR="00D57C59" w14:paraId="2F040A2B" w14:textId="77777777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4DD" w14:textId="77777777" w:rsidR="00D57C59" w:rsidRDefault="00FE31EB">
            <w:pPr>
              <w:pStyle w:val="TableParagraph"/>
              <w:spacing w:before="56"/>
              <w:ind w:left="561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身份別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D4E4" w14:textId="10EDC94C" w:rsidR="00D57C59" w:rsidRDefault="00CF7A65">
            <w:pPr>
              <w:pStyle w:val="TableParagraph"/>
              <w:tabs>
                <w:tab w:val="left" w:pos="1404"/>
                <w:tab w:val="left" w:pos="3404"/>
                <w:tab w:val="left" w:pos="5406"/>
              </w:tabs>
              <w:spacing w:before="56"/>
              <w:ind w:left="103"/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DFKai-SB" w:hint="eastAsia"/>
                <w:sz w:val="20"/>
                <w:szCs w:val="20"/>
                <w:lang w:eastAsia="zh-TW"/>
              </w:rPr>
              <w:t>■</w:t>
            </w:r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大學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u w:val="single" w:color="000000"/>
                <w:lang w:eastAsia="zh-TW"/>
              </w:rPr>
              <w:t>4</w:t>
            </w:r>
            <w:r w:rsidR="00FE31EB">
              <w:rPr>
                <w:rFonts w:ascii="DFKai-SB" w:eastAsia="DFKai-SB" w:hAnsi="DFKai-SB" w:cs="DFKai-SB"/>
                <w:sz w:val="20"/>
                <w:szCs w:val="20"/>
                <w:u w:val="single" w:color="000000"/>
                <w:lang w:eastAsia="zh-TW"/>
              </w:rPr>
              <w:t>年級</w:t>
            </w:r>
            <w:r w:rsidR="00FE31EB">
              <w:rPr>
                <w:rFonts w:ascii="DFKai-SB" w:eastAsia="DFKai-SB" w:hAnsi="DFKai-SB" w:cs="DFKai-SB"/>
                <w:spacing w:val="-3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□碩士生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年級</w:t>
            </w:r>
            <w:r w:rsidR="00FE31EB">
              <w:rPr>
                <w:rFonts w:ascii="DFKai-SB" w:eastAsia="DFKai-SB" w:hAnsi="DFKai-SB" w:cs="DFKai-SB"/>
                <w:spacing w:val="-1"/>
                <w:sz w:val="20"/>
                <w:szCs w:val="20"/>
                <w:lang w:eastAsia="zh-TW"/>
              </w:rPr>
              <w:t xml:space="preserve"> </w:t>
            </w:r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□博士生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="00FE31EB">
              <w:rPr>
                <w:rFonts w:ascii="DFKai-SB" w:eastAsia="DFKai-SB" w:hAnsi="DFKai-SB" w:cs="DFKai-SB"/>
                <w:sz w:val="20"/>
                <w:szCs w:val="20"/>
                <w:u w:val="single" w:color="000000"/>
                <w:lang w:eastAsia="zh-TW"/>
              </w:rPr>
              <w:t>年級</w:t>
            </w:r>
          </w:p>
        </w:tc>
      </w:tr>
      <w:tr w:rsidR="00D57C59" w14:paraId="52EE42FF" w14:textId="77777777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D735" w14:textId="77777777" w:rsidR="00D57C59" w:rsidRDefault="00FE31EB">
            <w:pPr>
              <w:pStyle w:val="TableParagraph"/>
              <w:spacing w:before="56"/>
              <w:ind w:left="561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/>
                <w:sz w:val="20"/>
              </w:rPr>
              <w:t>E-mail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DFF3" w14:textId="34D0FA5F" w:rsidR="00D57C59" w:rsidRDefault="00CF7A65">
            <w:pPr>
              <w:rPr>
                <w:lang w:eastAsia="zh-TW"/>
              </w:rPr>
            </w:pPr>
            <w:r>
              <w:rPr>
                <w:lang w:eastAsia="zh-TW"/>
              </w:rPr>
              <w:t>Hobo77543@yahoo.com.tw</w:t>
            </w:r>
          </w:p>
        </w:tc>
      </w:tr>
      <w:tr w:rsidR="00D57C59" w14:paraId="6CB8D408" w14:textId="77777777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02B0" w14:textId="77777777" w:rsidR="00D57C59" w:rsidRDefault="00FE31EB">
            <w:pPr>
              <w:pStyle w:val="TableParagraph"/>
              <w:spacing w:before="56"/>
              <w:ind w:left="460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研修學校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C971" w14:textId="19987D46" w:rsidR="00D57C59" w:rsidRDefault="00CF7A65">
            <w:r>
              <w:rPr>
                <w:rFonts w:hint="eastAsia"/>
                <w:lang w:eastAsia="zh-TW"/>
              </w:rPr>
              <w:t>漢陽大學</w:t>
            </w:r>
          </w:p>
        </w:tc>
      </w:tr>
      <w:tr w:rsidR="00D57C59" w14:paraId="480111AE" w14:textId="77777777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2AE6" w14:textId="77777777" w:rsidR="00D57C59" w:rsidRDefault="00FE31EB">
            <w:pPr>
              <w:pStyle w:val="TableParagraph"/>
              <w:spacing w:before="56"/>
              <w:ind w:left="359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研修領域別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73ED" w14:textId="575FA12E" w:rsidR="00D57C59" w:rsidRDefault="00CF7A65">
            <w:pPr>
              <w:pStyle w:val="TableParagraph"/>
              <w:spacing w:before="56"/>
              <w:ind w:left="103"/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DFKai-SB" w:hint="eastAsia"/>
                <w:sz w:val="20"/>
                <w:szCs w:val="20"/>
                <w:lang w:eastAsia="zh-TW"/>
              </w:rPr>
              <w:t>■</w:t>
            </w:r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人文社會科學 □基礎科學</w:t>
            </w:r>
            <w:r w:rsidR="00FE31EB">
              <w:rPr>
                <w:rFonts w:ascii="DFKai-SB" w:eastAsia="DFKai-SB" w:hAnsi="DFKai-SB" w:cs="DFKai-SB"/>
                <w:spacing w:val="-3"/>
                <w:sz w:val="20"/>
                <w:szCs w:val="20"/>
                <w:lang w:eastAsia="zh-TW"/>
              </w:rPr>
              <w:t xml:space="preserve"> </w:t>
            </w:r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□工程與生</w:t>
            </w:r>
            <w:proofErr w:type="gramStart"/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醫</w:t>
            </w:r>
            <w:proofErr w:type="gramEnd"/>
            <w:r w:rsidR="00FE31EB"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科技</w:t>
            </w:r>
          </w:p>
        </w:tc>
      </w:tr>
      <w:tr w:rsidR="00D57C59" w14:paraId="0541F02E" w14:textId="77777777">
        <w:trPr>
          <w:trHeight w:hRule="exact" w:val="38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1E18" w14:textId="77777777" w:rsidR="00D57C59" w:rsidRDefault="00FE31EB">
            <w:pPr>
              <w:pStyle w:val="TableParagraph"/>
              <w:spacing w:before="56"/>
              <w:ind w:left="110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研修系所</w:t>
            </w:r>
            <w:proofErr w:type="spellEnd"/>
            <w:r>
              <w:rPr>
                <w:rFonts w:ascii="DFKai-SB" w:eastAsia="DFKai-SB" w:hAnsi="DFKai-SB" w:cs="DFKai-SB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(</w:t>
            </w: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全名</w:t>
            </w:r>
            <w:proofErr w:type="spellEnd"/>
            <w:r>
              <w:rPr>
                <w:rFonts w:ascii="DFKai-SB" w:eastAsia="DFKai-SB" w:hAnsi="DFKai-SB" w:cs="DFKai-SB"/>
                <w:sz w:val="20"/>
                <w:szCs w:val="20"/>
              </w:rPr>
              <w:t>)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6F69" w14:textId="39E2E8F5" w:rsidR="00D57C59" w:rsidRDefault="00CF7A65">
            <w:r>
              <w:rPr>
                <w:rFonts w:hint="eastAsia"/>
                <w:lang w:eastAsia="zh-TW"/>
              </w:rPr>
              <w:t>國語國文學系</w:t>
            </w:r>
          </w:p>
        </w:tc>
      </w:tr>
      <w:tr w:rsidR="00D57C59" w14:paraId="02CDBBFE" w14:textId="77777777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D0CE" w14:textId="77777777" w:rsidR="00D57C59" w:rsidRDefault="00FE31EB">
            <w:pPr>
              <w:pStyle w:val="TableParagraph"/>
              <w:spacing w:before="59"/>
              <w:ind w:left="460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研修期程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3C3D" w14:textId="0076B898" w:rsidR="00D57C59" w:rsidRDefault="00FE31EB" w:rsidP="00FA5D8E">
            <w:pPr>
              <w:pStyle w:val="TableParagraph"/>
              <w:tabs>
                <w:tab w:val="left" w:pos="905"/>
                <w:tab w:val="left" w:pos="1325"/>
                <w:tab w:val="left" w:pos="2105"/>
                <w:tab w:val="left" w:pos="5004"/>
              </w:tabs>
              <w:spacing w:before="59"/>
              <w:ind w:left="203"/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DFKai-SB"/>
                <w:w w:val="95"/>
                <w:sz w:val="20"/>
                <w:szCs w:val="20"/>
                <w:lang w:eastAsia="zh-TW"/>
              </w:rPr>
              <w:t>自</w:t>
            </w:r>
            <w:r w:rsidR="00FA5D8E">
              <w:rPr>
                <w:rFonts w:ascii="DFKai-SB" w:eastAsia="DFKai-SB" w:hAnsi="DFKai-SB" w:cs="DFKai-SB" w:hint="eastAsia"/>
                <w:w w:val="95"/>
                <w:sz w:val="20"/>
                <w:szCs w:val="20"/>
                <w:lang w:eastAsia="zh-TW"/>
              </w:rPr>
              <w:t xml:space="preserve"> 108 </w:t>
            </w:r>
            <w:r>
              <w:rPr>
                <w:rFonts w:ascii="DFKai-SB" w:eastAsia="DFKai-SB" w:hAnsi="DFKai-SB" w:cs="DFKai-SB"/>
                <w:w w:val="95"/>
                <w:sz w:val="20"/>
                <w:szCs w:val="20"/>
                <w:lang w:eastAsia="zh-TW"/>
              </w:rPr>
              <w:t>學年第</w:t>
            </w:r>
            <w:r w:rsidR="00FA5D8E">
              <w:rPr>
                <w:rFonts w:ascii="DFKai-SB" w:eastAsia="DFKai-SB" w:hAnsi="DFKai-SB" w:cs="DFKai-SB" w:hint="eastAsia"/>
                <w:w w:val="95"/>
                <w:sz w:val="20"/>
                <w:szCs w:val="20"/>
                <w:lang w:eastAsia="zh-TW"/>
              </w:rPr>
              <w:t xml:space="preserve"> 1 </w:t>
            </w:r>
            <w:r>
              <w:rPr>
                <w:rFonts w:ascii="DFKai-SB" w:eastAsia="DFKai-SB" w:hAnsi="DFKai-SB" w:cs="DFKai-SB"/>
                <w:w w:val="95"/>
                <w:sz w:val="20"/>
                <w:szCs w:val="20"/>
                <w:lang w:eastAsia="zh-TW"/>
              </w:rPr>
              <w:t>學期起至</w:t>
            </w:r>
            <w:r w:rsidR="00FA5D8E">
              <w:rPr>
                <w:rFonts w:ascii="DFKai-SB" w:eastAsia="DFKai-SB" w:hAnsi="DFKai-SB" w:cs="DFKai-SB" w:hint="eastAsia"/>
                <w:w w:val="95"/>
                <w:sz w:val="20"/>
                <w:szCs w:val="20"/>
                <w:lang w:eastAsia="zh-TW"/>
              </w:rPr>
              <w:t>108</w:t>
            </w:r>
            <w:r>
              <w:rPr>
                <w:rFonts w:ascii="DFKai-SB" w:eastAsia="DFKai-SB" w:hAnsi="DFKai-SB" w:cs="DFKai-SB"/>
                <w:w w:val="95"/>
                <w:sz w:val="20"/>
                <w:szCs w:val="20"/>
                <w:lang w:eastAsia="zh-TW"/>
              </w:rPr>
              <w:t>學年第</w:t>
            </w:r>
            <w:r w:rsidR="00FA5D8E">
              <w:rPr>
                <w:rFonts w:ascii="DFKai-SB" w:eastAsia="DFKai-SB" w:hAnsi="DFKai-SB" w:cs="DFKai-SB" w:hint="eastAsia"/>
                <w:w w:val="95"/>
                <w:sz w:val="20"/>
                <w:szCs w:val="20"/>
                <w:lang w:eastAsia="zh-TW"/>
              </w:rPr>
              <w:t>2</w:t>
            </w:r>
            <w:r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學期止</w:t>
            </w:r>
          </w:p>
        </w:tc>
      </w:tr>
      <w:tr w:rsidR="00D57C59" w14:paraId="3F43AEB0" w14:textId="77777777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BDC" w14:textId="77777777" w:rsidR="00D57C59" w:rsidRDefault="00FE31EB">
            <w:pPr>
              <w:pStyle w:val="TableParagraph"/>
              <w:spacing w:before="56"/>
              <w:ind w:left="304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研修學校地址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D53" w14:textId="109CD765" w:rsidR="00D57C59" w:rsidRDefault="00FA5D8E">
            <w:pPr>
              <w:rPr>
                <w:lang w:eastAsia="ko-KR"/>
              </w:rPr>
            </w:pPr>
            <w:r w:rsidRPr="00FA5D8E">
              <w:rPr>
                <w:lang w:eastAsia="ko-KR"/>
              </w:rPr>
              <w:t xml:space="preserve">04763 </w:t>
            </w:r>
            <w:r w:rsidRPr="00FA5D8E">
              <w:rPr>
                <w:rFonts w:ascii="바탕" w:eastAsia="바탕" w:hAnsi="바탕" w:cs="바탕" w:hint="eastAsia"/>
                <w:lang w:eastAsia="ko-KR"/>
              </w:rPr>
              <w:t>서울특별시</w:t>
            </w:r>
            <w:r w:rsidRPr="00FA5D8E">
              <w:rPr>
                <w:lang w:eastAsia="ko-KR"/>
              </w:rPr>
              <w:t xml:space="preserve"> </w:t>
            </w:r>
            <w:r w:rsidRPr="00FA5D8E">
              <w:rPr>
                <w:rFonts w:ascii="바탕" w:eastAsia="바탕" w:hAnsi="바탕" w:cs="바탕" w:hint="eastAsia"/>
                <w:lang w:eastAsia="ko-KR"/>
              </w:rPr>
              <w:t>성동구</w:t>
            </w:r>
            <w:r w:rsidRPr="00FA5D8E">
              <w:rPr>
                <w:lang w:eastAsia="ko-KR"/>
              </w:rPr>
              <w:t xml:space="preserve"> </w:t>
            </w:r>
            <w:r w:rsidRPr="00FA5D8E">
              <w:rPr>
                <w:rFonts w:ascii="바탕" w:eastAsia="바탕" w:hAnsi="바탕" w:cs="바탕" w:hint="eastAsia"/>
                <w:lang w:eastAsia="ko-KR"/>
              </w:rPr>
              <w:t>왕십리로</w:t>
            </w:r>
            <w:r w:rsidRPr="00FA5D8E">
              <w:rPr>
                <w:lang w:eastAsia="ko-KR"/>
              </w:rPr>
              <w:t xml:space="preserve"> 222</w:t>
            </w:r>
          </w:p>
        </w:tc>
      </w:tr>
      <w:tr w:rsidR="00D57C59" w14:paraId="14AD2E83" w14:textId="77777777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5EFF" w14:textId="77777777" w:rsidR="00D57C59" w:rsidRDefault="00FE31EB">
            <w:pPr>
              <w:pStyle w:val="TableParagraph"/>
              <w:spacing w:before="56"/>
              <w:ind w:left="160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國外修讀學分數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13EF" w14:textId="22460053" w:rsidR="00D57C59" w:rsidRDefault="00777C8E">
            <w:r>
              <w:rPr>
                <w:rFonts w:hint="eastAsia"/>
                <w:lang w:eastAsia="zh-TW"/>
              </w:rPr>
              <w:t>31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939D" w14:textId="77777777" w:rsidR="00D57C59" w:rsidRDefault="00FE31EB">
            <w:pPr>
              <w:pStyle w:val="TableParagraph"/>
              <w:spacing w:before="56"/>
              <w:ind w:left="196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本校採認學分數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11" w14:textId="04292C57" w:rsidR="00D57C59" w:rsidRDefault="00160377">
            <w:r>
              <w:rPr>
                <w:rFonts w:hint="eastAsia"/>
                <w:lang w:eastAsia="zh-TW"/>
              </w:rPr>
              <w:t>28</w:t>
            </w:r>
          </w:p>
        </w:tc>
      </w:tr>
      <w:tr w:rsidR="00D57C59" w14:paraId="05B7E5DE" w14:textId="77777777">
        <w:trPr>
          <w:trHeight w:hRule="exact" w:val="85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0931" w14:textId="77777777" w:rsidR="00D57C59" w:rsidRDefault="00D57C59">
            <w:pPr>
              <w:pStyle w:val="TableParagraph"/>
              <w:spacing w:before="5"/>
              <w:rPr>
                <w:rFonts w:ascii="DFKai-SB" w:eastAsia="DFKai-SB" w:hAnsi="DFKai-SB" w:cs="DFKai-SB"/>
                <w:b/>
                <w:bCs/>
                <w:sz w:val="21"/>
                <w:szCs w:val="21"/>
              </w:rPr>
            </w:pPr>
          </w:p>
          <w:p w14:paraId="2B138015" w14:textId="77777777" w:rsidR="00D57C59" w:rsidRDefault="00FE31EB">
            <w:pPr>
              <w:pStyle w:val="TableParagraph"/>
              <w:ind w:left="261"/>
              <w:rPr>
                <w:rFonts w:ascii="DFKai-SB" w:eastAsia="DFKai-SB" w:hAnsi="DFKai-SB" w:cs="DFKai-SB"/>
                <w:sz w:val="20"/>
                <w:szCs w:val="20"/>
              </w:rPr>
            </w:pPr>
            <w:proofErr w:type="spellStart"/>
            <w:r>
              <w:rPr>
                <w:rFonts w:ascii="DFKai-SB" w:eastAsia="DFKai-SB" w:hAnsi="DFKai-SB" w:cs="DFKai-SB"/>
                <w:sz w:val="20"/>
                <w:szCs w:val="20"/>
              </w:rPr>
              <w:t>實際研修經費</w:t>
            </w:r>
            <w:proofErr w:type="spellEnd"/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72F5" w14:textId="18EC7ED2" w:rsidR="00D57C59" w:rsidRDefault="00FE31EB">
            <w:pPr>
              <w:pStyle w:val="TableParagraph"/>
              <w:tabs>
                <w:tab w:val="left" w:pos="1903"/>
                <w:tab w:val="left" w:pos="2004"/>
                <w:tab w:val="left" w:pos="4404"/>
                <w:tab w:val="left" w:pos="7304"/>
              </w:tabs>
              <w:spacing w:before="56" w:line="364" w:lineRule="auto"/>
              <w:ind w:left="103" w:right="137"/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</w:pPr>
            <w:r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學費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160377">
              <w:rPr>
                <w:rFonts w:asciiTheme="minorEastAsia" w:hAnsiTheme="minorEastAsia" w:cs="Times New Roman" w:hint="eastAsia"/>
                <w:sz w:val="20"/>
                <w:szCs w:val="20"/>
                <w:u w:val="single" w:color="000000"/>
                <w:lang w:eastAsia="zh-TW"/>
              </w:rPr>
              <w:t>0</w:t>
            </w:r>
            <w:r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元；生活費</w:t>
            </w:r>
            <w:r w:rsidR="00160377">
              <w:rPr>
                <w:rFonts w:asciiTheme="minorEastAsia" w:hAnsiTheme="minorEastAsia" w:cs="Times New Roman" w:hint="eastAsia"/>
                <w:sz w:val="20"/>
                <w:szCs w:val="20"/>
                <w:u w:val="single" w:color="000000"/>
                <w:lang w:eastAsia="zh-TW"/>
              </w:rPr>
              <w:t>1</w:t>
            </w:r>
            <w:r w:rsidR="001122F3">
              <w:rPr>
                <w:rFonts w:asciiTheme="minorEastAsia" w:hAnsiTheme="minorEastAsia" w:cs="Times New Roman" w:hint="eastAsia"/>
                <w:sz w:val="20"/>
                <w:szCs w:val="20"/>
                <w:u w:val="single" w:color="000000"/>
                <w:lang w:eastAsia="zh-TW"/>
              </w:rPr>
              <w:t>23</w:t>
            </w:r>
            <w:r w:rsidR="00160377">
              <w:rPr>
                <w:rFonts w:asciiTheme="minorEastAsia" w:hAnsiTheme="minorEastAsia" w:cs="Times New Roman" w:hint="eastAsia"/>
                <w:sz w:val="20"/>
                <w:szCs w:val="20"/>
                <w:u w:val="single" w:color="000000"/>
                <w:lang w:eastAsia="zh-TW"/>
              </w:rPr>
              <w:t>000</w:t>
            </w:r>
            <w:r>
              <w:rPr>
                <w:rFonts w:ascii="DFKai-SB" w:eastAsia="DFKai-SB" w:hAnsi="DFKai-SB" w:cs="DFKai-SB"/>
                <w:w w:val="95"/>
                <w:sz w:val="20"/>
                <w:szCs w:val="20"/>
                <w:lang w:eastAsia="zh-TW"/>
              </w:rPr>
              <w:t>元；來回飛機票</w:t>
            </w:r>
            <w:r w:rsidR="00160377">
              <w:rPr>
                <w:rFonts w:asciiTheme="minorEastAsia" w:hAnsiTheme="minorEastAsia" w:cs="Times New Roman" w:hint="eastAsia"/>
                <w:w w:val="95"/>
                <w:sz w:val="20"/>
                <w:szCs w:val="20"/>
                <w:u w:val="single" w:color="000000"/>
                <w:lang w:eastAsia="zh-TW"/>
              </w:rPr>
              <w:t>30000</w:t>
            </w:r>
            <w:r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元 合計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160377">
              <w:rPr>
                <w:rFonts w:asciiTheme="minorEastAsia" w:hAnsiTheme="minorEastAsia" w:cs="Times New Roman" w:hint="eastAsia"/>
                <w:sz w:val="20"/>
                <w:szCs w:val="20"/>
                <w:u w:val="single" w:color="000000"/>
                <w:lang w:eastAsia="zh-TW"/>
              </w:rPr>
              <w:t>130000</w:t>
            </w:r>
            <w:r>
              <w:rPr>
                <w:rFonts w:ascii="DFKai-SB" w:eastAsia="DFKai-SB" w:hAnsi="DFKai-SB" w:cs="DFKai-SB"/>
                <w:sz w:val="20"/>
                <w:szCs w:val="20"/>
                <w:lang w:eastAsia="zh-TW"/>
              </w:rPr>
              <w:t>元</w:t>
            </w:r>
          </w:p>
        </w:tc>
      </w:tr>
    </w:tbl>
    <w:p w14:paraId="7AFA2659" w14:textId="77777777" w:rsidR="00D57C59" w:rsidRDefault="00D57C59">
      <w:pPr>
        <w:spacing w:before="3"/>
        <w:rPr>
          <w:rFonts w:ascii="DFKai-SB" w:eastAsia="DFKai-SB" w:hAnsi="DFKai-SB" w:cs="DFKai-SB"/>
          <w:b/>
          <w:bCs/>
          <w:sz w:val="9"/>
          <w:szCs w:val="9"/>
          <w:lang w:eastAsia="zh-TW"/>
        </w:rPr>
      </w:pPr>
    </w:p>
    <w:p w14:paraId="699E2714" w14:textId="75FD1E9E" w:rsidR="00D57C59" w:rsidRDefault="00FE31EB">
      <w:pPr>
        <w:spacing w:before="15"/>
        <w:ind w:left="220" w:right="2182"/>
        <w:rPr>
          <w:rFonts w:ascii="DFKai-SB" w:eastAsia="DFKai-SB" w:hAnsi="DFKai-SB" w:cs="DFKai-SB" w:hint="eastAsia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DFKai-SB" w:eastAsia="DFKai-SB" w:hAnsi="DFKai-SB" w:cs="DFKai-SB"/>
          <w:b/>
          <w:bCs/>
          <w:sz w:val="28"/>
          <w:szCs w:val="28"/>
          <w:u w:val="thick" w:color="000000"/>
          <w:lang w:eastAsia="zh-TW"/>
        </w:rPr>
        <w:t>貳、交換學生報告</w:t>
      </w:r>
    </w:p>
    <w:p w14:paraId="003B4395" w14:textId="0B7094C2" w:rsidR="00160377" w:rsidRDefault="00FE31EB">
      <w:pPr>
        <w:spacing w:before="236" w:line="331" w:lineRule="auto"/>
        <w:ind w:left="220" w:right="2182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>一、準備篇（請就</w:t>
      </w:r>
      <w:r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出國前準備</w:t>
      </w:r>
      <w:r>
        <w:rPr>
          <w:rFonts w:ascii="DFKai-SB" w:eastAsia="DFKai-SB" w:hAnsi="DFKai-SB" w:cs="DFKai-SB"/>
          <w:sz w:val="20"/>
          <w:szCs w:val="20"/>
          <w:lang w:eastAsia="zh-TW"/>
        </w:rPr>
        <w:t>、</w:t>
      </w:r>
      <w:r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簽證之辦理、接機</w:t>
      </w:r>
      <w:r>
        <w:rPr>
          <w:rFonts w:ascii="DFKai-SB" w:eastAsia="DFKai-SB" w:hAnsi="DFKai-SB" w:cs="DFKai-SB"/>
          <w:sz w:val="20"/>
          <w:szCs w:val="20"/>
          <w:lang w:eastAsia="zh-TW"/>
        </w:rPr>
        <w:t xml:space="preserve">等準備事項進行描述） </w:t>
      </w:r>
      <w:r w:rsidR="00651453">
        <w:rPr>
          <w:rFonts w:ascii="DFKai-SB" w:eastAsia="DFKai-SB" w:hAnsi="DFKai-SB" w:cs="DFKai-SB" w:hint="eastAsia"/>
          <w:sz w:val="20"/>
          <w:szCs w:val="20"/>
          <w:lang w:eastAsia="zh-TW"/>
        </w:rPr>
        <w:t xml:space="preserve"> </w:t>
      </w:r>
    </w:p>
    <w:p w14:paraId="6F29E763" w14:textId="09BC7CDC" w:rsidR="00C60C80" w:rsidRPr="00C60C80" w:rsidRDefault="00651453" w:rsidP="000D3139">
      <w:pPr>
        <w:spacing w:before="236" w:line="331" w:lineRule="auto"/>
        <w:ind w:left="220" w:right="2182" w:firstLine="405"/>
        <w:rPr>
          <w:rFonts w:ascii="DFKai-SB" w:eastAsia="DFKai-SB" w:hAnsi="DFKai-SB" w:cs="DFKai-SB" w:hint="eastAsia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sz w:val="20"/>
          <w:szCs w:val="20"/>
          <w:lang w:eastAsia="zh-TW"/>
        </w:rPr>
        <w:t>申請交換學生最重要得就是先想清楚自己在未來的一年想要達成的</w:t>
      </w:r>
      <w:proofErr w:type="gramStart"/>
      <w:r>
        <w:rPr>
          <w:rFonts w:ascii="DFKai-SB" w:eastAsia="DFKai-SB" w:hAnsi="DFKai-SB" w:cs="DFKai-SB" w:hint="eastAsia"/>
          <w:sz w:val="20"/>
          <w:szCs w:val="20"/>
          <w:lang w:eastAsia="zh-TW"/>
        </w:rPr>
        <w:t>目標與享要</w:t>
      </w:r>
      <w:proofErr w:type="gramEnd"/>
      <w:r>
        <w:rPr>
          <w:rFonts w:ascii="DFKai-SB" w:eastAsia="DFKai-SB" w:hAnsi="DFKai-SB" w:cs="DFKai-SB" w:hint="eastAsia"/>
          <w:sz w:val="20"/>
          <w:szCs w:val="20"/>
          <w:lang w:eastAsia="zh-TW"/>
        </w:rPr>
        <w:t>學習的方向為何，再來</w:t>
      </w:r>
      <w:r w:rsidR="009F3B27">
        <w:rPr>
          <w:rFonts w:ascii="DFKai-SB" w:eastAsia="DFKai-SB" w:hAnsi="DFKai-SB" w:cs="DFKai-SB" w:hint="eastAsia"/>
          <w:sz w:val="20"/>
          <w:szCs w:val="20"/>
          <w:lang w:eastAsia="zh-TW"/>
        </w:rPr>
        <w:t>分析與了解學校締結的姊妹校一一了解每</w:t>
      </w:r>
      <w:proofErr w:type="gramStart"/>
      <w:r w:rsidR="009F3B27">
        <w:rPr>
          <w:rFonts w:ascii="DFKai-SB" w:eastAsia="DFKai-SB" w:hAnsi="DFKai-SB" w:cs="DFKai-SB" w:hint="eastAsia"/>
          <w:sz w:val="20"/>
          <w:szCs w:val="20"/>
          <w:lang w:eastAsia="zh-TW"/>
        </w:rPr>
        <w:t>個</w:t>
      </w:r>
      <w:proofErr w:type="gramEnd"/>
      <w:r w:rsidR="009F3B27">
        <w:rPr>
          <w:rFonts w:ascii="DFKai-SB" w:eastAsia="DFKai-SB" w:hAnsi="DFKai-SB" w:cs="DFKai-SB" w:hint="eastAsia"/>
          <w:sz w:val="20"/>
          <w:szCs w:val="20"/>
          <w:lang w:eastAsia="zh-TW"/>
        </w:rPr>
        <w:t>學校的強項與課程來填寫志願，</w:t>
      </w:r>
      <w:r w:rsidR="00C60C80">
        <w:rPr>
          <w:rFonts w:ascii="DFKai-SB" w:eastAsia="DFKai-SB" w:hAnsi="DFKai-SB" w:cs="DFKai-SB" w:hint="eastAsia"/>
          <w:sz w:val="20"/>
          <w:szCs w:val="20"/>
          <w:lang w:eastAsia="zh-TW"/>
        </w:rPr>
        <w:t>等申請通過後學校就會將入學通知書用電子版寄給國際處，之後只要影印後備齊D2所需文件就可以到</w:t>
      </w:r>
      <w:r w:rsidR="000D3139">
        <w:rPr>
          <w:rFonts w:ascii="DFKai-SB" w:eastAsia="DFKai-SB" w:hAnsi="DFKai-SB" w:cs="DFKai-SB" w:hint="eastAsia"/>
          <w:sz w:val="20"/>
          <w:szCs w:val="20"/>
          <w:lang w:eastAsia="zh-TW"/>
        </w:rPr>
        <w:t>駐台北韓國代表部</w:t>
      </w:r>
      <w:r w:rsidR="000D3139">
        <w:rPr>
          <w:rFonts w:ascii="DFKai-SB" w:eastAsia="DFKai-SB" w:hAnsi="DFKai-SB" w:cs="DFKai-SB" w:hint="eastAsia"/>
          <w:sz w:val="20"/>
          <w:szCs w:val="20"/>
          <w:lang w:eastAsia="zh-TW"/>
        </w:rPr>
        <w:t>辦理簽證，因為沒有抽到宿舍，因此沒有選擇學校接機方式，而是利用大眾運輸工具轉搭計程車方式到達考試院。</w:t>
      </w:r>
    </w:p>
    <w:p w14:paraId="172DE33E" w14:textId="1F0EA6C4" w:rsidR="00160377" w:rsidRDefault="00FE31EB">
      <w:pPr>
        <w:spacing w:before="236" w:line="331" w:lineRule="auto"/>
        <w:ind w:left="220" w:right="2182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>二、學業篇 （請就</w:t>
      </w:r>
      <w:r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選課程序及狀況、上課情形、學習成效</w:t>
      </w:r>
      <w:r>
        <w:rPr>
          <w:rFonts w:ascii="DFKai-SB" w:eastAsia="DFKai-SB" w:hAnsi="DFKai-SB" w:cs="DFKai-SB"/>
          <w:sz w:val="20"/>
          <w:szCs w:val="20"/>
          <w:lang w:eastAsia="zh-TW"/>
        </w:rPr>
        <w:t xml:space="preserve">等事項進行描述） </w:t>
      </w:r>
    </w:p>
    <w:p w14:paraId="4D98351B" w14:textId="6421286A" w:rsidR="000068F3" w:rsidRDefault="000D3139" w:rsidP="000068F3">
      <w:pPr>
        <w:spacing w:before="236" w:line="331" w:lineRule="auto"/>
        <w:ind w:left="220" w:right="2182" w:firstLine="405"/>
        <w:rPr>
          <w:rFonts w:ascii="DFKai-SB" w:eastAsia="DFKai-SB" w:hAnsi="DFKai-SB" w:cs="DFKai-SB" w:hint="eastAsia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sz w:val="20"/>
          <w:szCs w:val="20"/>
          <w:lang w:eastAsia="zh-TW"/>
        </w:rPr>
        <w:t>漢陽選課也如同搶宿舍般競爭激烈，如要搶熱門課程沒有</w:t>
      </w:r>
      <w:proofErr w:type="gramStart"/>
      <w:r>
        <w:rPr>
          <w:rFonts w:ascii="DFKai-SB" w:eastAsia="DFKai-SB" w:hAnsi="DFKai-SB" w:cs="DFKai-SB" w:hint="eastAsia"/>
          <w:sz w:val="20"/>
          <w:szCs w:val="20"/>
          <w:lang w:eastAsia="zh-TW"/>
        </w:rPr>
        <w:t>準</w:t>
      </w:r>
      <w:proofErr w:type="gramEnd"/>
      <w:r>
        <w:rPr>
          <w:rFonts w:ascii="DFKai-SB" w:eastAsia="DFKai-SB" w:hAnsi="DFKai-SB" w:cs="DFKai-SB" w:hint="eastAsia"/>
          <w:sz w:val="20"/>
          <w:szCs w:val="20"/>
          <w:lang w:eastAsia="zh-TW"/>
        </w:rPr>
        <w:t>點進入系統</w:t>
      </w:r>
      <w:r w:rsidR="003C591E">
        <w:rPr>
          <w:rFonts w:ascii="DFKai-SB" w:eastAsia="DFKai-SB" w:hAnsi="DFKai-SB" w:cs="DFKai-SB" w:hint="eastAsia"/>
          <w:sz w:val="20"/>
          <w:szCs w:val="20"/>
          <w:lang w:eastAsia="zh-TW"/>
        </w:rPr>
        <w:t>就是根本不可能選的到，因為</w:t>
      </w:r>
      <w:r w:rsidR="0089654F">
        <w:rPr>
          <w:rFonts w:ascii="DFKai-SB" w:eastAsia="DFKai-SB" w:hAnsi="DFKai-SB" w:cs="DFKai-SB" w:hint="eastAsia"/>
          <w:sz w:val="20"/>
          <w:szCs w:val="20"/>
          <w:lang w:eastAsia="zh-TW"/>
        </w:rPr>
        <w:t>是</w:t>
      </w:r>
      <w:r w:rsidR="003C591E">
        <w:rPr>
          <w:rFonts w:ascii="DFKai-SB" w:eastAsia="DFKai-SB" w:hAnsi="DFKai-SB" w:cs="DFKai-SB" w:hint="eastAsia"/>
          <w:sz w:val="20"/>
          <w:szCs w:val="20"/>
          <w:lang w:eastAsia="zh-TW"/>
        </w:rPr>
        <w:t>先</w:t>
      </w:r>
      <w:proofErr w:type="gramStart"/>
      <w:r w:rsidR="003C591E">
        <w:rPr>
          <w:rFonts w:ascii="DFKai-SB" w:eastAsia="DFKai-SB" w:hAnsi="DFKai-SB" w:cs="DFKai-SB" w:hint="eastAsia"/>
          <w:sz w:val="20"/>
          <w:szCs w:val="20"/>
          <w:lang w:eastAsia="zh-TW"/>
        </w:rPr>
        <w:t>搶先贏</w:t>
      </w:r>
      <w:r w:rsidR="0089654F">
        <w:rPr>
          <w:rFonts w:ascii="DFKai-SB" w:eastAsia="DFKai-SB" w:hAnsi="DFKai-SB" w:cs="DFKai-SB" w:hint="eastAsia"/>
          <w:sz w:val="20"/>
          <w:szCs w:val="20"/>
          <w:lang w:eastAsia="zh-TW"/>
        </w:rPr>
        <w:t>制</w:t>
      </w:r>
      <w:proofErr w:type="gramEnd"/>
      <w:r w:rsidR="0089654F">
        <w:rPr>
          <w:rFonts w:ascii="DFKai-SB" w:eastAsia="DFKai-SB" w:hAnsi="DFKai-SB" w:cs="DFKai-SB" w:hint="eastAsia"/>
          <w:sz w:val="20"/>
          <w:szCs w:val="20"/>
          <w:lang w:eastAsia="zh-TW"/>
        </w:rPr>
        <w:t>，但漢陽有</w:t>
      </w:r>
      <w:proofErr w:type="gramStart"/>
      <w:r w:rsidR="0089654F">
        <w:rPr>
          <w:rFonts w:ascii="DFKai-SB" w:eastAsia="DFKai-SB" w:hAnsi="DFKai-SB" w:cs="DFKai-SB" w:hint="eastAsia"/>
          <w:sz w:val="20"/>
          <w:szCs w:val="20"/>
          <w:lang w:eastAsia="zh-TW"/>
        </w:rPr>
        <w:t>個優點</w:t>
      </w:r>
      <w:proofErr w:type="gramEnd"/>
      <w:r w:rsidR="0089654F">
        <w:rPr>
          <w:rFonts w:ascii="DFKai-SB" w:eastAsia="DFKai-SB" w:hAnsi="DFKai-SB" w:cs="DFKai-SB" w:hint="eastAsia"/>
          <w:sz w:val="20"/>
          <w:szCs w:val="20"/>
          <w:lang w:eastAsia="zh-TW"/>
        </w:rPr>
        <w:t>是語學堂有三個學期是免學費的，只要付教材費就可以連上三期</w:t>
      </w:r>
      <w:r w:rsidR="000068F3">
        <w:rPr>
          <w:rFonts w:ascii="DFKai-SB" w:eastAsia="DFKai-SB" w:hAnsi="DFKai-SB" w:cs="DFKai-SB" w:hint="eastAsia"/>
          <w:sz w:val="20"/>
          <w:szCs w:val="20"/>
          <w:lang w:eastAsia="zh-TW"/>
        </w:rPr>
        <w:t>，一三五和二四都是由不一樣的老師</w:t>
      </w:r>
      <w:proofErr w:type="gramStart"/>
      <w:r w:rsidR="000068F3">
        <w:rPr>
          <w:rFonts w:ascii="DFKai-SB" w:eastAsia="DFKai-SB" w:hAnsi="DFKai-SB" w:cs="DFKai-SB" w:hint="eastAsia"/>
          <w:sz w:val="20"/>
          <w:szCs w:val="20"/>
          <w:lang w:eastAsia="zh-TW"/>
        </w:rPr>
        <w:t>負責交學</w:t>
      </w:r>
      <w:proofErr w:type="gramEnd"/>
      <w:r w:rsidR="000068F3">
        <w:rPr>
          <w:rFonts w:ascii="DFKai-SB" w:eastAsia="DFKai-SB" w:hAnsi="DFKai-SB" w:cs="DFKai-SB" w:hint="eastAsia"/>
          <w:sz w:val="20"/>
          <w:szCs w:val="20"/>
          <w:lang w:eastAsia="zh-TW"/>
        </w:rPr>
        <w:t>，每</w:t>
      </w:r>
      <w:proofErr w:type="gramStart"/>
      <w:r w:rsidR="000068F3">
        <w:rPr>
          <w:rFonts w:ascii="DFKai-SB" w:eastAsia="DFKai-SB" w:hAnsi="DFKai-SB" w:cs="DFKai-SB" w:hint="eastAsia"/>
          <w:sz w:val="20"/>
          <w:szCs w:val="20"/>
          <w:lang w:eastAsia="zh-TW"/>
        </w:rPr>
        <w:t>個</w:t>
      </w:r>
      <w:proofErr w:type="gramEnd"/>
      <w:r w:rsidR="000068F3">
        <w:rPr>
          <w:rFonts w:ascii="DFKai-SB" w:eastAsia="DFKai-SB" w:hAnsi="DFKai-SB" w:cs="DFKai-SB" w:hint="eastAsia"/>
          <w:sz w:val="20"/>
          <w:szCs w:val="20"/>
          <w:lang w:eastAsia="zh-TW"/>
        </w:rPr>
        <w:t>學期都有不一樣的大作業要繳交，也算收穫蠻多的，但不幸的是</w:t>
      </w:r>
      <w:r w:rsidR="00C13167">
        <w:rPr>
          <w:rFonts w:ascii="DFKai-SB" w:eastAsia="DFKai-SB" w:hAnsi="DFKai-SB" w:cs="DFKai-SB" w:hint="eastAsia"/>
          <w:sz w:val="20"/>
          <w:szCs w:val="20"/>
          <w:lang w:eastAsia="zh-TW"/>
        </w:rPr>
        <w:t>從今年年初開始</w:t>
      </w:r>
      <w:proofErr w:type="gramStart"/>
      <w:r w:rsidR="00C13167">
        <w:rPr>
          <w:rFonts w:ascii="DFKai-SB" w:eastAsia="DFKai-SB" w:hAnsi="DFKai-SB" w:cs="DFKai-SB" w:hint="eastAsia"/>
          <w:sz w:val="20"/>
          <w:szCs w:val="20"/>
          <w:lang w:eastAsia="zh-TW"/>
        </w:rPr>
        <w:t>新型冠</w:t>
      </w:r>
      <w:proofErr w:type="gramEnd"/>
      <w:r w:rsidR="00C13167">
        <w:rPr>
          <w:rFonts w:ascii="DFKai-SB" w:eastAsia="DFKai-SB" w:hAnsi="DFKai-SB" w:cs="DFKai-SB" w:hint="eastAsia"/>
          <w:sz w:val="20"/>
          <w:szCs w:val="20"/>
          <w:lang w:eastAsia="zh-TW"/>
        </w:rPr>
        <w:t>狀病毒肆虐，導致最後課程幾乎都</w:t>
      </w:r>
      <w:proofErr w:type="gramStart"/>
      <w:r w:rsidR="00C13167">
        <w:rPr>
          <w:rFonts w:ascii="DFKai-SB" w:eastAsia="DFKai-SB" w:hAnsi="DFKai-SB" w:cs="DFKai-SB" w:hint="eastAsia"/>
          <w:sz w:val="20"/>
          <w:szCs w:val="20"/>
          <w:lang w:eastAsia="zh-TW"/>
        </w:rPr>
        <w:t>以線上課程</w:t>
      </w:r>
      <w:proofErr w:type="gramEnd"/>
      <w:r w:rsidR="00C13167">
        <w:rPr>
          <w:rFonts w:ascii="DFKai-SB" w:eastAsia="DFKai-SB" w:hAnsi="DFKai-SB" w:cs="DFKai-SB" w:hint="eastAsia"/>
          <w:sz w:val="20"/>
          <w:szCs w:val="20"/>
          <w:lang w:eastAsia="zh-TW"/>
        </w:rPr>
        <w:t>方式上課，上課效率與成果都大打折扣</w:t>
      </w:r>
      <w:r w:rsidR="00DC64D3">
        <w:rPr>
          <w:rFonts w:ascii="DFKai-SB" w:eastAsia="DFKai-SB" w:hAnsi="DFKai-SB" w:cs="DFKai-SB" w:hint="eastAsia"/>
          <w:sz w:val="20"/>
          <w:szCs w:val="20"/>
          <w:lang w:eastAsia="zh-TW"/>
        </w:rPr>
        <w:t>。</w:t>
      </w:r>
    </w:p>
    <w:p w14:paraId="2CD43009" w14:textId="56537397" w:rsidR="00DC64D3" w:rsidRDefault="00DC64D3" w:rsidP="00DC64D3">
      <w:pPr>
        <w:spacing w:before="236" w:line="331" w:lineRule="auto"/>
        <w:ind w:right="2182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sz w:val="20"/>
          <w:szCs w:val="20"/>
          <w:lang w:eastAsia="zh-TW"/>
        </w:rPr>
        <w:t xml:space="preserve">  </w:t>
      </w:r>
      <w:r w:rsidR="00FE31EB">
        <w:rPr>
          <w:rFonts w:ascii="DFKai-SB" w:eastAsia="DFKai-SB" w:hAnsi="DFKai-SB" w:cs="DFKai-SB"/>
          <w:sz w:val="20"/>
          <w:szCs w:val="20"/>
          <w:lang w:eastAsia="zh-TW"/>
        </w:rPr>
        <w:t>三、社團篇 （請就</w:t>
      </w:r>
      <w:r w:rsidR="00FE31EB"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參加之社團</w:t>
      </w:r>
      <w:r w:rsidR="00FE31EB">
        <w:rPr>
          <w:rFonts w:ascii="DFKai-SB" w:eastAsia="DFKai-SB" w:hAnsi="DFKai-SB" w:cs="DFKai-SB"/>
          <w:sz w:val="20"/>
          <w:szCs w:val="20"/>
          <w:lang w:eastAsia="zh-TW"/>
        </w:rPr>
        <w:t>、</w:t>
      </w:r>
      <w:r w:rsidR="00FE31EB"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課餘活動</w:t>
      </w:r>
      <w:r w:rsidR="00FE31EB">
        <w:rPr>
          <w:rFonts w:ascii="DFKai-SB" w:eastAsia="DFKai-SB" w:hAnsi="DFKai-SB" w:cs="DFKai-SB"/>
          <w:sz w:val="20"/>
          <w:szCs w:val="20"/>
          <w:lang w:eastAsia="zh-TW"/>
        </w:rPr>
        <w:t xml:space="preserve">等經驗分享） </w:t>
      </w:r>
    </w:p>
    <w:p w14:paraId="31C19E48" w14:textId="549BF245" w:rsidR="00DC64D3" w:rsidRDefault="00DC64D3" w:rsidP="003C591E">
      <w:pPr>
        <w:spacing w:before="236" w:line="331" w:lineRule="auto"/>
        <w:ind w:left="220" w:right="2182" w:firstLine="405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sz w:val="20"/>
          <w:szCs w:val="20"/>
          <w:lang w:eastAsia="zh-TW"/>
        </w:rPr>
        <w:t xml:space="preserve"> 雖有參加學校交換生社團，但一個韓國人要負責3-4</w:t>
      </w:r>
      <w:r w:rsidR="004631F9">
        <w:rPr>
          <w:rFonts w:ascii="DFKai-SB" w:eastAsia="DFKai-SB" w:hAnsi="DFKai-SB" w:cs="DFKai-SB" w:hint="eastAsia"/>
          <w:sz w:val="20"/>
          <w:szCs w:val="20"/>
          <w:lang w:eastAsia="zh-TW"/>
        </w:rPr>
        <w:t>個外國人，所謂</w:t>
      </w:r>
      <w:r w:rsidR="004631F9">
        <w:rPr>
          <w:rFonts w:ascii="DFKai-SB" w:eastAsia="DFKai-SB" w:hAnsi="DFKai-SB" w:cs="DFKai-SB" w:hint="eastAsia"/>
          <w:sz w:val="20"/>
          <w:szCs w:val="20"/>
          <w:lang w:eastAsia="zh-TW"/>
        </w:rPr>
        <w:t>僧多粥少</w:t>
      </w:r>
      <w:r w:rsidR="004631F9">
        <w:rPr>
          <w:rFonts w:ascii="DFKai-SB" w:eastAsia="DFKai-SB" w:hAnsi="DFKai-SB" w:cs="DFKai-SB" w:hint="eastAsia"/>
          <w:sz w:val="20"/>
          <w:szCs w:val="20"/>
          <w:lang w:eastAsia="zh-TW"/>
        </w:rPr>
        <w:t>。無法</w:t>
      </w:r>
      <w:proofErr w:type="gramStart"/>
      <w:r w:rsidR="004631F9">
        <w:rPr>
          <w:rFonts w:ascii="DFKai-SB" w:eastAsia="DFKai-SB" w:hAnsi="DFKai-SB" w:cs="DFKai-SB" w:hint="eastAsia"/>
          <w:sz w:val="20"/>
          <w:szCs w:val="20"/>
          <w:lang w:eastAsia="zh-TW"/>
        </w:rPr>
        <w:t>和學伴有</w:t>
      </w:r>
      <w:proofErr w:type="gramEnd"/>
      <w:r w:rsidR="004631F9">
        <w:rPr>
          <w:rFonts w:ascii="DFKai-SB" w:eastAsia="DFKai-SB" w:hAnsi="DFKai-SB" w:cs="DFKai-SB" w:hint="eastAsia"/>
          <w:sz w:val="20"/>
          <w:szCs w:val="20"/>
          <w:lang w:eastAsia="zh-TW"/>
        </w:rPr>
        <w:t>更多的互動也是蠻可惜的。</w:t>
      </w:r>
    </w:p>
    <w:p w14:paraId="734E291E" w14:textId="7DAA10DD" w:rsidR="00D57C59" w:rsidRDefault="00FE31EB" w:rsidP="003C591E">
      <w:pPr>
        <w:spacing w:before="236" w:line="331" w:lineRule="auto"/>
        <w:ind w:left="220" w:right="2182" w:firstLine="405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lastRenderedPageBreak/>
        <w:t>四、日常生活篇（請就</w:t>
      </w:r>
      <w:r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交換學校之生活環境、住宿、交通、飲食</w:t>
      </w:r>
      <w:r>
        <w:rPr>
          <w:rFonts w:ascii="DFKai-SB" w:eastAsia="DFKai-SB" w:hAnsi="DFKai-SB" w:cs="DFKai-SB"/>
          <w:sz w:val="20"/>
          <w:szCs w:val="20"/>
          <w:lang w:eastAsia="zh-TW"/>
        </w:rPr>
        <w:t>等事項進行描述）</w:t>
      </w:r>
    </w:p>
    <w:p w14:paraId="0055D949" w14:textId="34E3762E" w:rsidR="004631F9" w:rsidRDefault="004631F9" w:rsidP="003C591E">
      <w:pPr>
        <w:spacing w:before="236" w:line="331" w:lineRule="auto"/>
        <w:ind w:left="220" w:right="2182" w:firstLine="405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sz w:val="20"/>
          <w:szCs w:val="20"/>
          <w:lang w:eastAsia="zh-TW"/>
        </w:rPr>
        <w:t>學校位於往十里，雖然離漢陽大站最近，但步行到往十里站也沒有多遠，往十里有多種支線交通十分便利，且</w:t>
      </w:r>
      <w:r w:rsidR="005C4E76">
        <w:rPr>
          <w:rFonts w:ascii="DFKai-SB" w:eastAsia="DFKai-SB" w:hAnsi="DFKai-SB" w:cs="DFKai-SB" w:hint="eastAsia"/>
          <w:sz w:val="20"/>
          <w:szCs w:val="20"/>
          <w:lang w:eastAsia="zh-TW"/>
        </w:rPr>
        <w:t>同棟建築物還有相當大的EMART，生活機能十分便利，周邊也許多餐廳，住宿的話考試院、</w:t>
      </w:r>
      <w:proofErr w:type="gramStart"/>
      <w:r w:rsidR="005C4E76">
        <w:rPr>
          <w:rFonts w:ascii="DFKai-SB" w:eastAsia="DFKai-SB" w:hAnsi="DFKai-SB" w:cs="DFKai-SB" w:hint="eastAsia"/>
          <w:sz w:val="20"/>
          <w:szCs w:val="20"/>
          <w:lang w:eastAsia="zh-TW"/>
        </w:rPr>
        <w:t>下宿</w:t>
      </w:r>
      <w:proofErr w:type="gramEnd"/>
      <w:r w:rsidR="005C4E76">
        <w:rPr>
          <w:rFonts w:ascii="DFKai-SB" w:eastAsia="DFKai-SB" w:hAnsi="DFKai-SB" w:cs="DFKai-SB" w:hint="eastAsia"/>
          <w:sz w:val="20"/>
          <w:szCs w:val="20"/>
          <w:lang w:eastAsia="zh-TW"/>
        </w:rPr>
        <w:t>、ONEROOM也非常多能做選擇。</w:t>
      </w:r>
    </w:p>
    <w:p w14:paraId="153995F6" w14:textId="77777777" w:rsidR="005C4E76" w:rsidRDefault="005C4E76" w:rsidP="003C591E">
      <w:pPr>
        <w:spacing w:before="236" w:line="331" w:lineRule="auto"/>
        <w:ind w:left="220" w:right="2182" w:firstLine="405"/>
        <w:rPr>
          <w:rFonts w:ascii="DFKai-SB" w:eastAsia="DFKai-SB" w:hAnsi="DFKai-SB" w:cs="DFKai-SB" w:hint="eastAsia"/>
          <w:sz w:val="20"/>
          <w:szCs w:val="20"/>
          <w:lang w:eastAsia="zh-TW"/>
        </w:rPr>
      </w:pPr>
    </w:p>
    <w:p w14:paraId="7A9EEF04" w14:textId="77777777" w:rsidR="00562CD5" w:rsidRDefault="00FE31EB">
      <w:pPr>
        <w:spacing w:before="22" w:line="331" w:lineRule="auto"/>
        <w:ind w:left="220" w:right="1681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>五、文化交流篇 （請就</w:t>
      </w:r>
      <w:r>
        <w:rPr>
          <w:rFonts w:ascii="DFKai-SB" w:eastAsia="DFKai-SB" w:hAnsi="DFKai-SB" w:cs="DFKai-SB"/>
          <w:b/>
          <w:bCs/>
          <w:sz w:val="20"/>
          <w:szCs w:val="20"/>
          <w:lang w:eastAsia="zh-TW"/>
        </w:rPr>
        <w:t>與當地及其他外國學生或民眾之文化交流、</w:t>
      </w:r>
      <w:r>
        <w:rPr>
          <w:rFonts w:ascii="DFKai-SB" w:eastAsia="DFKai-SB" w:hAnsi="DFKai-SB" w:cs="DFKai-SB"/>
          <w:b/>
          <w:bCs/>
          <w:color w:val="FF0000"/>
          <w:sz w:val="20"/>
          <w:szCs w:val="20"/>
          <w:lang w:eastAsia="zh-TW"/>
        </w:rPr>
        <w:t>志工服務</w:t>
      </w:r>
      <w:r>
        <w:rPr>
          <w:rFonts w:ascii="DFKai-SB" w:eastAsia="DFKai-SB" w:hAnsi="DFKai-SB" w:cs="DFKai-SB"/>
          <w:sz w:val="20"/>
          <w:szCs w:val="20"/>
          <w:lang w:eastAsia="zh-TW"/>
        </w:rPr>
        <w:t xml:space="preserve">經驗分享） </w:t>
      </w:r>
    </w:p>
    <w:p w14:paraId="632E6D96" w14:textId="683105A3" w:rsidR="00562CD5" w:rsidRDefault="00562CD5" w:rsidP="00183DDB">
      <w:pPr>
        <w:spacing w:before="22" w:line="331" w:lineRule="auto"/>
        <w:ind w:left="220" w:right="1681" w:firstLine="405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sz w:val="20"/>
          <w:szCs w:val="20"/>
          <w:lang w:eastAsia="zh-TW"/>
        </w:rPr>
        <w:t>因為我選的課都是為了外國人而開設的課程或是語學堂</w:t>
      </w:r>
      <w:r w:rsidR="004476AA">
        <w:rPr>
          <w:rFonts w:ascii="DFKai-SB" w:eastAsia="DFKai-SB" w:hAnsi="DFKai-SB" w:cs="DFKai-SB" w:hint="eastAsia"/>
          <w:sz w:val="20"/>
          <w:szCs w:val="20"/>
          <w:lang w:eastAsia="zh-TW"/>
        </w:rPr>
        <w:t>，因此沒有什麼認識韓國人的機會。但是取而代之就是也認識了蠻多外國的同學，透過分組作業或是下課時間</w:t>
      </w:r>
      <w:r w:rsidR="00183DDB">
        <w:rPr>
          <w:rFonts w:ascii="DFKai-SB" w:eastAsia="DFKai-SB" w:hAnsi="DFKai-SB" w:cs="DFKai-SB" w:hint="eastAsia"/>
          <w:sz w:val="20"/>
          <w:szCs w:val="20"/>
          <w:lang w:eastAsia="zh-TW"/>
        </w:rPr>
        <w:t>也有蠻多的文化交流。</w:t>
      </w:r>
    </w:p>
    <w:p w14:paraId="5F2D4EB3" w14:textId="77777777" w:rsidR="00183DDB" w:rsidRDefault="00183DDB" w:rsidP="00183DDB">
      <w:pPr>
        <w:spacing w:before="22" w:line="331" w:lineRule="auto"/>
        <w:ind w:left="220" w:right="1681" w:firstLine="405"/>
        <w:rPr>
          <w:rFonts w:ascii="DFKai-SB" w:eastAsia="DFKai-SB" w:hAnsi="DFKai-SB" w:cs="DFKai-SB" w:hint="eastAsia"/>
          <w:sz w:val="20"/>
          <w:szCs w:val="20"/>
          <w:lang w:eastAsia="zh-TW"/>
        </w:rPr>
      </w:pPr>
    </w:p>
    <w:p w14:paraId="188C5199" w14:textId="3BB22B89" w:rsidR="00D57C59" w:rsidRDefault="00FE31EB">
      <w:pPr>
        <w:spacing w:before="22" w:line="331" w:lineRule="auto"/>
        <w:ind w:left="220" w:right="1681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/>
          <w:sz w:val="20"/>
          <w:szCs w:val="20"/>
          <w:lang w:eastAsia="zh-TW"/>
        </w:rPr>
        <w:t>六、請提供您在</w:t>
      </w:r>
      <w:proofErr w:type="gramStart"/>
      <w:r>
        <w:rPr>
          <w:rFonts w:ascii="DFKai-SB" w:eastAsia="DFKai-SB" w:hAnsi="DFKai-SB" w:cs="DFKai-SB"/>
          <w:sz w:val="20"/>
          <w:szCs w:val="20"/>
          <w:lang w:eastAsia="zh-TW"/>
        </w:rPr>
        <w:t>異國異校學習</w:t>
      </w:r>
      <w:proofErr w:type="gramEnd"/>
      <w:r>
        <w:rPr>
          <w:rFonts w:ascii="DFKai-SB" w:eastAsia="DFKai-SB" w:hAnsi="DFKai-SB" w:cs="DFKai-SB"/>
          <w:sz w:val="20"/>
          <w:szCs w:val="20"/>
          <w:lang w:eastAsia="zh-TW"/>
        </w:rPr>
        <w:t>與生活的心得，提供未來交換學生寶貴的資訊</w:t>
      </w:r>
    </w:p>
    <w:p w14:paraId="3D3D0122" w14:textId="3E7808E2" w:rsidR="00183DDB" w:rsidRDefault="00183DDB">
      <w:pPr>
        <w:spacing w:before="22" w:line="331" w:lineRule="auto"/>
        <w:ind w:left="220" w:right="1681"/>
        <w:rPr>
          <w:rFonts w:ascii="DFKai-SB" w:eastAsia="DFKai-SB" w:hAnsi="DFKai-SB" w:cs="DFKai-SB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sz w:val="20"/>
          <w:szCs w:val="20"/>
          <w:lang w:eastAsia="zh-TW"/>
        </w:rPr>
        <w:t xml:space="preserve">    </w:t>
      </w:r>
    </w:p>
    <w:p w14:paraId="1DF995D4" w14:textId="549C4D42" w:rsidR="00183DDB" w:rsidRDefault="00183DDB">
      <w:pPr>
        <w:spacing w:before="22" w:line="331" w:lineRule="auto"/>
        <w:ind w:left="220" w:right="1681"/>
        <w:rPr>
          <w:rFonts w:ascii="DFKai-SB" w:eastAsia="DFKai-SB" w:hAnsi="DFKai-SB" w:cs="DFKai-SB" w:hint="eastAsia"/>
          <w:sz w:val="20"/>
          <w:szCs w:val="20"/>
          <w:lang w:eastAsia="zh-TW"/>
        </w:rPr>
      </w:pPr>
      <w:r>
        <w:rPr>
          <w:rFonts w:ascii="DFKai-SB" w:eastAsia="DFKai-SB" w:hAnsi="DFKai-SB" w:cs="DFKai-SB" w:hint="eastAsia"/>
          <w:sz w:val="20"/>
          <w:szCs w:val="20"/>
          <w:lang w:eastAsia="zh-TW"/>
        </w:rPr>
        <w:t xml:space="preserve">    </w:t>
      </w:r>
      <w:r w:rsidR="00911A66">
        <w:rPr>
          <w:rFonts w:ascii="DFKai-SB" w:eastAsia="DFKai-SB" w:hAnsi="DFKai-SB" w:cs="DFKai-SB" w:hint="eastAsia"/>
          <w:sz w:val="20"/>
          <w:szCs w:val="20"/>
          <w:lang w:eastAsia="zh-TW"/>
        </w:rPr>
        <w:t>說常不常說短不短的這一年間也經歷了蠻多事情，除了學習韓語之餘，也逐步在思考未來的方向，也建議未來想來韓國交換的同學們，可以多嘗試一點新的經驗，</w:t>
      </w:r>
      <w:r w:rsidR="00E62119">
        <w:rPr>
          <w:rFonts w:ascii="DFKai-SB" w:eastAsia="DFKai-SB" w:hAnsi="DFKai-SB" w:cs="DFKai-SB" w:hint="eastAsia"/>
          <w:sz w:val="20"/>
          <w:szCs w:val="20"/>
          <w:lang w:eastAsia="zh-TW"/>
        </w:rPr>
        <w:t>例如多面是一點打工或工作，遇到挫折也可以了解到原來人外有人天外有天，自己是還有多麼地不足需要再多加學習，或是加強某些方面的知識之類的</w:t>
      </w:r>
      <w:r w:rsidR="00601F10">
        <w:rPr>
          <w:rFonts w:ascii="DFKai-SB" w:eastAsia="DFKai-SB" w:hAnsi="DFKai-SB" w:cs="DFKai-SB" w:hint="eastAsia"/>
          <w:sz w:val="20"/>
          <w:szCs w:val="20"/>
          <w:lang w:eastAsia="zh-TW"/>
        </w:rPr>
        <w:t>。</w:t>
      </w:r>
    </w:p>
    <w:p w14:paraId="5A230B0F" w14:textId="77777777" w:rsidR="00D57C59" w:rsidRDefault="00FE31EB">
      <w:pPr>
        <w:pStyle w:val="1"/>
        <w:ind w:right="2182"/>
        <w:rPr>
          <w:b w:val="0"/>
          <w:bCs w:val="0"/>
          <w:u w:val="none"/>
          <w:lang w:eastAsia="zh-TW"/>
        </w:rPr>
      </w:pPr>
      <w:r>
        <w:rPr>
          <w:rFonts w:ascii="Times New Roman" w:eastAsia="Times New Roman" w:hAnsi="Times New Roman" w:cs="Times New Roman"/>
          <w:spacing w:val="-71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參、花費</w:t>
      </w:r>
    </w:p>
    <w:p w14:paraId="0D6C2C4C" w14:textId="77777777" w:rsidR="00D57C59" w:rsidRDefault="00D57C59">
      <w:pPr>
        <w:spacing w:before="2"/>
        <w:rPr>
          <w:rFonts w:ascii="DFKai-SB" w:eastAsia="DFKai-SB" w:hAnsi="DFKai-SB" w:cs="DFKai-SB"/>
          <w:b/>
          <w:bCs/>
          <w:sz w:val="15"/>
          <w:szCs w:val="15"/>
          <w:lang w:eastAsia="zh-TW"/>
        </w:rPr>
      </w:pPr>
    </w:p>
    <w:p w14:paraId="09EC1E07" w14:textId="6678C109" w:rsidR="00D57C59" w:rsidRDefault="00FE31EB" w:rsidP="00601F10">
      <w:pPr>
        <w:pStyle w:val="a3"/>
        <w:numPr>
          <w:ilvl w:val="0"/>
          <w:numId w:val="1"/>
        </w:numPr>
        <w:spacing w:line="331" w:lineRule="auto"/>
        <w:ind w:right="1681"/>
        <w:rPr>
          <w:lang w:eastAsia="zh-TW"/>
        </w:rPr>
      </w:pPr>
      <w:r>
        <w:rPr>
          <w:spacing w:val="-3"/>
          <w:w w:val="99"/>
          <w:lang w:eastAsia="zh-TW"/>
        </w:rPr>
        <w:t>請詳述交換期間曾支付之所有費用（如學費、電腦設備使用費、雜費、宿費）。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二、請概算每月個人生活費支出金額。</w:t>
      </w:r>
    </w:p>
    <w:p w14:paraId="77B34876" w14:textId="6DBF38B0" w:rsidR="00601F10" w:rsidRPr="00601F10" w:rsidRDefault="00601F10" w:rsidP="001122F3">
      <w:pPr>
        <w:pStyle w:val="a4"/>
        <w:ind w:left="580"/>
        <w:rPr>
          <w:rFonts w:ascii="DFKai-SB" w:eastAsia="DFKai-SB" w:hAnsi="DFKai-SB"/>
          <w:sz w:val="20"/>
          <w:szCs w:val="20"/>
          <w:lang w:eastAsia="zh-TW"/>
        </w:rPr>
      </w:pPr>
      <w:r w:rsidRPr="004C0AE5">
        <w:rPr>
          <w:rFonts w:ascii="DFKai-SB" w:eastAsia="DFKai-SB" w:hAnsi="DFKai-SB" w:hint="eastAsia"/>
          <w:sz w:val="20"/>
          <w:szCs w:val="20"/>
          <w:lang w:eastAsia="zh-TW"/>
        </w:rPr>
        <w:t>學費：高雄大學學費→25,000*2學期=</w:t>
      </w:r>
      <w:r>
        <w:rPr>
          <w:rFonts w:ascii="DFKai-SB" w:eastAsia="DFKai-SB" w:hAnsi="DFKai-SB" w:hint="eastAsia"/>
          <w:sz w:val="20"/>
          <w:szCs w:val="20"/>
          <w:lang w:eastAsia="zh-TW"/>
        </w:rPr>
        <w:t xml:space="preserve"> </w:t>
      </w:r>
      <w:r w:rsidRPr="004C0AE5">
        <w:rPr>
          <w:rFonts w:ascii="DFKai-SB" w:eastAsia="DFKai-SB" w:hAnsi="DFKai-SB"/>
          <w:sz w:val="20"/>
          <w:szCs w:val="20"/>
          <w:lang w:eastAsia="zh-TW"/>
        </w:rPr>
        <w:t>NT$</w:t>
      </w:r>
      <w:r w:rsidRPr="004C0AE5">
        <w:rPr>
          <w:rFonts w:ascii="DFKai-SB" w:eastAsia="DFKai-SB" w:hAnsi="DFKai-SB" w:hint="eastAsia"/>
          <w:sz w:val="20"/>
          <w:szCs w:val="20"/>
          <w:lang w:eastAsia="zh-TW"/>
        </w:rPr>
        <w:t>50,000</w:t>
      </w:r>
      <w:r>
        <w:rPr>
          <w:rFonts w:ascii="DFKai-SB" w:eastAsia="DFKai-SB" w:hAnsi="DFKai-SB" w:hint="eastAsia"/>
          <w:sz w:val="20"/>
          <w:szCs w:val="20"/>
          <w:lang w:eastAsia="zh-TW"/>
        </w:rPr>
        <w:t xml:space="preserve"> </w:t>
      </w:r>
    </w:p>
    <w:p w14:paraId="1A2DB4AB" w14:textId="29562FE2" w:rsidR="00601F10" w:rsidRPr="00390748" w:rsidRDefault="001122F3" w:rsidP="00390748">
      <w:pPr>
        <w:pStyle w:val="a4"/>
        <w:ind w:left="580"/>
        <w:rPr>
          <w:rFonts w:ascii="DFKai-SB" w:eastAsia="DFKai-SB" w:hAnsi="DFKai-SB" w:hint="eastAsia"/>
          <w:sz w:val="20"/>
          <w:szCs w:val="20"/>
          <w:lang w:eastAsia="zh-TW"/>
        </w:rPr>
      </w:pPr>
      <w:r>
        <w:rPr>
          <w:rFonts w:ascii="DFKai-SB" w:eastAsia="DFKai-SB" w:hAnsi="DFKai-SB" w:hint="eastAsia"/>
          <w:sz w:val="20"/>
          <w:szCs w:val="20"/>
          <w:lang w:eastAsia="zh-TW"/>
        </w:rPr>
        <w:t>生活</w:t>
      </w:r>
      <w:r w:rsidR="00601F10" w:rsidRPr="004C0AE5">
        <w:rPr>
          <w:rFonts w:ascii="DFKai-SB" w:eastAsia="DFKai-SB" w:hAnsi="DFKai-SB" w:hint="eastAsia"/>
          <w:sz w:val="20"/>
          <w:szCs w:val="20"/>
          <w:lang w:eastAsia="zh-TW"/>
        </w:rPr>
        <w:t>費：</w:t>
      </w:r>
      <w:r w:rsidR="00601F10" w:rsidRPr="004C0AE5">
        <w:rPr>
          <w:rFonts w:ascii="DFKai-SB" w:eastAsia="DFKai-SB" w:hAnsi="DFKai-SB"/>
          <w:sz w:val="20"/>
          <w:szCs w:val="20"/>
          <w:lang w:eastAsia="zh-TW"/>
        </w:rPr>
        <w:t>₩</w:t>
      </w:r>
      <w:r>
        <w:rPr>
          <w:rFonts w:ascii="DFKai-SB" w:eastAsia="DFKai-SB" w:hAnsi="DFKai-SB" w:hint="eastAsia"/>
          <w:sz w:val="20"/>
          <w:szCs w:val="20"/>
          <w:lang w:eastAsia="zh-TW"/>
        </w:rPr>
        <w:t>400000</w:t>
      </w:r>
      <w:r w:rsidR="00601F10" w:rsidRPr="004C0AE5">
        <w:rPr>
          <w:rFonts w:ascii="DFKai-SB" w:eastAsia="DFKai-SB" w:hAnsi="DFKai-SB" w:hint="eastAsia"/>
          <w:sz w:val="20"/>
          <w:szCs w:val="20"/>
          <w:lang w:eastAsia="zh-TW"/>
        </w:rPr>
        <w:t>*12月=</w:t>
      </w:r>
      <w:r>
        <w:rPr>
          <w:rFonts w:ascii="DFKai-SB" w:eastAsia="DFKai-SB" w:hAnsi="DFKai-SB" w:hint="eastAsia"/>
          <w:sz w:val="20"/>
          <w:szCs w:val="20"/>
          <w:lang w:eastAsia="zh-TW"/>
        </w:rPr>
        <w:t>48</w:t>
      </w:r>
      <w:r w:rsidR="00601F10" w:rsidRPr="004C0AE5">
        <w:rPr>
          <w:rFonts w:ascii="DFKai-SB" w:eastAsia="DFKai-SB" w:hAnsi="DFKai-SB" w:hint="eastAsia"/>
          <w:sz w:val="20"/>
          <w:szCs w:val="20"/>
          <w:lang w:eastAsia="zh-TW"/>
        </w:rPr>
        <w:t>0,000</w:t>
      </w:r>
      <w:r w:rsidR="00601F10">
        <w:rPr>
          <w:rFonts w:ascii="DFKai-SB" w:eastAsia="DFKai-SB" w:hAnsi="DFKai-SB" w:hint="eastAsia"/>
          <w:sz w:val="20"/>
          <w:szCs w:val="20"/>
          <w:lang w:eastAsia="zh-TW"/>
        </w:rPr>
        <w:t xml:space="preserve">→ </w:t>
      </w:r>
      <w:r w:rsidR="00601F10" w:rsidRPr="004C0AE5">
        <w:rPr>
          <w:rFonts w:ascii="DFKai-SB" w:eastAsia="DFKai-SB" w:hAnsi="DFKai-SB"/>
          <w:sz w:val="20"/>
          <w:szCs w:val="20"/>
          <w:lang w:eastAsia="zh-TW"/>
        </w:rPr>
        <w:t>NT$</w:t>
      </w:r>
      <w:r>
        <w:rPr>
          <w:rFonts w:ascii="DFKai-SB" w:eastAsia="DFKai-SB" w:hAnsi="DFKai-SB" w:hint="eastAsia"/>
          <w:sz w:val="20"/>
          <w:szCs w:val="20"/>
          <w:lang w:eastAsia="zh-TW"/>
        </w:rPr>
        <w:t>123000</w:t>
      </w:r>
    </w:p>
    <w:sectPr w:rsidR="00601F10" w:rsidRPr="00390748" w:rsidSect="00AC7C7A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1AF0" w14:textId="77777777" w:rsidR="00F56567" w:rsidRDefault="00F56567" w:rsidP="00AC7C7A">
      <w:r>
        <w:separator/>
      </w:r>
    </w:p>
  </w:endnote>
  <w:endnote w:type="continuationSeparator" w:id="0">
    <w:p w14:paraId="6AE21601" w14:textId="77777777" w:rsidR="00F56567" w:rsidRDefault="00F56567" w:rsidP="00AC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A67A1" w14:textId="77777777" w:rsidR="00F56567" w:rsidRDefault="00F56567" w:rsidP="00AC7C7A">
      <w:r>
        <w:separator/>
      </w:r>
    </w:p>
  </w:footnote>
  <w:footnote w:type="continuationSeparator" w:id="0">
    <w:p w14:paraId="394BB3C2" w14:textId="77777777" w:rsidR="00F56567" w:rsidRDefault="00F56567" w:rsidP="00AC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128F7"/>
    <w:multiLevelType w:val="hybridMultilevel"/>
    <w:tmpl w:val="836C2792"/>
    <w:lvl w:ilvl="0" w:tplc="4E884AF8">
      <w:start w:val="1"/>
      <w:numFmt w:val="japaneseCounting"/>
      <w:lvlText w:val="%1、"/>
      <w:lvlJc w:val="left"/>
      <w:pPr>
        <w:ind w:left="580" w:hanging="360"/>
      </w:pPr>
      <w:rPr>
        <w:rFonts w:hint="default"/>
        <w:w w:val="99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54F75CD6"/>
    <w:multiLevelType w:val="hybridMultilevel"/>
    <w:tmpl w:val="92C86D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59"/>
    <w:rsid w:val="000068F3"/>
    <w:rsid w:val="000D3139"/>
    <w:rsid w:val="001122F3"/>
    <w:rsid w:val="00160377"/>
    <w:rsid w:val="00183DDB"/>
    <w:rsid w:val="002C649A"/>
    <w:rsid w:val="00390748"/>
    <w:rsid w:val="003C591E"/>
    <w:rsid w:val="003E41F1"/>
    <w:rsid w:val="004476AA"/>
    <w:rsid w:val="004631F9"/>
    <w:rsid w:val="00531D61"/>
    <w:rsid w:val="00562CD5"/>
    <w:rsid w:val="005C4E76"/>
    <w:rsid w:val="00601F10"/>
    <w:rsid w:val="00651453"/>
    <w:rsid w:val="006C2564"/>
    <w:rsid w:val="00702695"/>
    <w:rsid w:val="00777C8E"/>
    <w:rsid w:val="0089654F"/>
    <w:rsid w:val="00911A66"/>
    <w:rsid w:val="00950E0C"/>
    <w:rsid w:val="009A2833"/>
    <w:rsid w:val="009F3B27"/>
    <w:rsid w:val="00AC7C7A"/>
    <w:rsid w:val="00AE2F0D"/>
    <w:rsid w:val="00C13167"/>
    <w:rsid w:val="00C60C80"/>
    <w:rsid w:val="00CF7A65"/>
    <w:rsid w:val="00D57C59"/>
    <w:rsid w:val="00DC64D3"/>
    <w:rsid w:val="00E62119"/>
    <w:rsid w:val="00F56567"/>
    <w:rsid w:val="00FA5D8E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5F7A8"/>
  <w15:docId w15:val="{0089B228-2418-4847-8565-996D884E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40"/>
      <w:ind w:left="220"/>
      <w:outlineLvl w:val="0"/>
    </w:pPr>
    <w:rPr>
      <w:rFonts w:ascii="DFKai-SB" w:eastAsia="DFKai-SB" w:hAnsi="DFKai-SB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20"/>
    </w:pPr>
    <w:rPr>
      <w:rFonts w:ascii="DFKai-SB" w:eastAsia="DFKai-SB" w:hAnsi="DFKai-SB"/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7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C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國立政治大學交換學生報告表</dc:title>
  <dc:creator>IEE</dc:creator>
  <cp:lastModifiedBy>yomi</cp:lastModifiedBy>
  <cp:revision>10</cp:revision>
  <dcterms:created xsi:type="dcterms:W3CDTF">2018-08-14T13:50:00Z</dcterms:created>
  <dcterms:modified xsi:type="dcterms:W3CDTF">2020-09-09T01:51:00Z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2018-08-14T00:00:00Z</vt:filetime>
  </property>
</Properties>
</file>