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42" w:lineRule="auto"/>
        <w:ind w:left="2030" w:right="2182" w:firstLine="0"/>
        <w:rPr>
          <w:rFonts w:ascii="BiauKai" w:cs="BiauKai" w:eastAsia="BiauKai" w:hAnsi="BiauKai"/>
          <w:sz w:val="36"/>
          <w:szCs w:val="36"/>
        </w:rPr>
      </w:pPr>
      <w:r w:rsidDel="00000000" w:rsidR="00000000" w:rsidRPr="00000000">
        <w:rPr>
          <w:rFonts w:ascii="BiauKai" w:cs="BiauKai" w:eastAsia="BiauKai" w:hAnsi="BiauKai"/>
          <w:b w:val="1"/>
          <w:sz w:val="36"/>
          <w:szCs w:val="36"/>
          <w:rtl w:val="0"/>
        </w:rPr>
        <w:t xml:space="preserve">國立高雄大學交換學生報告表</w:t>
      </w:r>
      <w:r w:rsidDel="00000000" w:rsidR="00000000" w:rsidRPr="00000000">
        <w:rPr>
          <w:rtl w:val="0"/>
        </w:rPr>
      </w:r>
    </w:p>
    <w:p w:rsidR="00000000" w:rsidDel="00000000" w:rsidP="00000000" w:rsidRDefault="00000000" w:rsidRPr="00000000" w14:paraId="00000002">
      <w:pPr>
        <w:pStyle w:val="Heading1"/>
        <w:spacing w:before="316" w:lineRule="auto"/>
        <w:ind w:right="2182" w:firstLine="220"/>
        <w:rPr>
          <w:b w:val="0"/>
          <w:u w:val="none"/>
        </w:rPr>
      </w:pPr>
      <w:bookmarkStart w:colFirst="0" w:colLast="0" w:name="_gjdgxs" w:id="0"/>
      <w:bookmarkEnd w:id="0"/>
      <w:r w:rsidDel="00000000" w:rsidR="00000000" w:rsidRPr="00000000">
        <w:rPr>
          <w:u w:val="none"/>
          <w:rtl w:val="0"/>
        </w:rPr>
        <w:t xml:space="preserve">壹、 </w:t>
      </w:r>
      <w:r w:rsidDel="00000000" w:rsidR="00000000" w:rsidRPr="00000000">
        <w:rPr>
          <w:u w:val="single"/>
          <w:rtl w:val="0"/>
        </w:rPr>
        <w:t xml:space="preserve">基本資料</w:t>
      </w:r>
      <w:r w:rsidDel="00000000" w:rsidR="00000000" w:rsidRPr="00000000">
        <w:rPr>
          <w:rtl w:val="0"/>
        </w:rPr>
      </w:r>
    </w:p>
    <w:p w:rsidR="00000000" w:rsidDel="00000000" w:rsidP="00000000" w:rsidRDefault="00000000" w:rsidRPr="00000000" w14:paraId="00000003">
      <w:pPr>
        <w:spacing w:before="8" w:lineRule="auto"/>
        <w:rPr>
          <w:rFonts w:ascii="BiauKai" w:cs="BiauKai" w:eastAsia="BiauKai" w:hAnsi="BiauKai"/>
          <w:b w:val="1"/>
          <w:sz w:val="16"/>
          <w:szCs w:val="16"/>
        </w:rPr>
      </w:pPr>
      <w:r w:rsidDel="00000000" w:rsidR="00000000" w:rsidRPr="00000000">
        <w:rPr>
          <w:rtl w:val="0"/>
        </w:rPr>
      </w:r>
    </w:p>
    <w:tbl>
      <w:tblPr>
        <w:tblStyle w:val="Table1"/>
        <w:tblW w:w="9386.0" w:type="dxa"/>
        <w:jc w:val="left"/>
        <w:tblInd w:w="107.0" w:type="dxa"/>
        <w:tblLayout w:type="fixed"/>
        <w:tblLook w:val="0000"/>
      </w:tblPr>
      <w:tblGrid>
        <w:gridCol w:w="1733"/>
        <w:gridCol w:w="3248"/>
        <w:gridCol w:w="1514"/>
        <w:gridCol w:w="291"/>
        <w:gridCol w:w="2600"/>
        <w:tblGridChange w:id="0">
          <w:tblGrid>
            <w:gridCol w:w="1733"/>
            <w:gridCol w:w="3248"/>
            <w:gridCol w:w="1514"/>
            <w:gridCol w:w="291"/>
            <w:gridCol w:w="2600"/>
          </w:tblGrid>
        </w:tblGridChange>
      </w:tblGrid>
      <w:tr>
        <w:trPr>
          <w:trHeight w:val="3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0"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中文姓名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pPr>
            <w:r w:rsidDel="00000000" w:rsidR="00000000" w:rsidRPr="00000000">
              <w:rPr>
                <w:rtl w:val="0"/>
              </w:rPr>
              <w:t xml:space="preserve">冷沛璇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center"/>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英文姓名</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pPr>
            <w:r w:rsidDel="00000000" w:rsidR="00000000" w:rsidRPr="00000000">
              <w:rPr>
                <w:rtl w:val="0"/>
              </w:rPr>
              <w:t xml:space="preserve">LENG PEI-HSUAN</w:t>
            </w:r>
          </w:p>
        </w:tc>
      </w:tr>
      <w:tr>
        <w:trPr>
          <w:trHeight w:val="3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460"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就讀系所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pPr>
            <w:r w:rsidDel="00000000" w:rsidR="00000000" w:rsidRPr="00000000">
              <w:rPr>
                <w:rtl w:val="0"/>
              </w:rPr>
              <w:t xml:space="preserve">東亞語文學系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2" w:right="0" w:firstLine="0"/>
              <w:jc w:val="center"/>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學號</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t xml:space="preserve">a1057150</w:t>
            </w:r>
          </w:p>
        </w:tc>
      </w:tr>
      <w:tr>
        <w:trPr>
          <w:trHeight w:val="3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561"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身份別</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404"/>
                <w:tab w:val="left" w:pos="3404"/>
                <w:tab w:val="left" w:pos="5406"/>
              </w:tabs>
              <w:spacing w:after="0" w:before="56" w:line="240" w:lineRule="auto"/>
              <w:ind w:left="103"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■大學</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3</w:t>
              <w:tab/>
            </w:r>
            <w:r w:rsidDel="00000000" w:rsidR="00000000" w:rsidRPr="00000000">
              <w:rPr>
                <w:rFonts w:ascii="BiauKai" w:cs="BiauKai" w:eastAsia="BiauKai" w:hAnsi="BiauKai"/>
                <w:b w:val="0"/>
                <w:i w:val="0"/>
                <w:smallCaps w:val="0"/>
                <w:strike w:val="0"/>
                <w:color w:val="000000"/>
                <w:sz w:val="20"/>
                <w:szCs w:val="20"/>
                <w:u w:val="single"/>
                <w:shd w:fill="auto" w:val="clear"/>
                <w:vertAlign w:val="baseline"/>
                <w:rtl w:val="0"/>
              </w:rPr>
              <w:t xml:space="preserve">年級 </w:t>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□碩士生</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年級 □博士生</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BiauKai" w:cs="BiauKai" w:eastAsia="BiauKai" w:hAnsi="BiauKai"/>
                <w:b w:val="0"/>
                <w:i w:val="0"/>
                <w:smallCaps w:val="0"/>
                <w:strike w:val="0"/>
                <w:color w:val="000000"/>
                <w:sz w:val="20"/>
                <w:szCs w:val="20"/>
                <w:u w:val="single"/>
                <w:shd w:fill="auto" w:val="clear"/>
                <w:vertAlign w:val="baseline"/>
                <w:rtl w:val="0"/>
              </w:rPr>
              <w:t xml:space="preserve">年級</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561"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t xml:space="preserve">a1057150@mail.nuk.edu.tw</w:t>
            </w:r>
          </w:p>
        </w:tc>
      </w:tr>
      <w:tr>
        <w:trPr>
          <w:trHeight w:val="3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460"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研修學校</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弘前大學</w:t>
            </w:r>
          </w:p>
        </w:tc>
      </w:tr>
      <w:tr>
        <w:trPr>
          <w:trHeight w:val="3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359"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研修領域別</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3"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■人文社會科學 □基礎科學 □工程與生醫科技</w:t>
            </w:r>
          </w:p>
        </w:tc>
      </w:tr>
      <w:tr>
        <w:trPr>
          <w:trHeight w:val="3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10"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研修系所 (全名)</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pPr>
            <w:r w:rsidDel="00000000" w:rsidR="00000000" w:rsidRPr="00000000">
              <w:rPr>
                <w:rtl w:val="0"/>
              </w:rPr>
              <w:t xml:space="preserve">人文社会科学部</w:t>
            </w:r>
          </w:p>
        </w:tc>
      </w:tr>
      <w:tr>
        <w:trPr>
          <w:trHeight w:val="3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0"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研修期程</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905"/>
                <w:tab w:val="left" w:pos="2105"/>
                <w:tab w:val="left" w:pos="3804"/>
                <w:tab w:val="left" w:pos="5004"/>
              </w:tabs>
              <w:spacing w:after="0" w:before="59" w:line="240" w:lineRule="auto"/>
              <w:ind w:left="203"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自108</w:t>
              <w:tab/>
              <w:t xml:space="preserve">學年第</w:t>
              <w:tab/>
              <w:t xml:space="preserve">1學期起至108</w:t>
              <w:tab/>
              <w:t xml:space="preserve">學年第</w:t>
              <w:tab/>
              <w:t xml:space="preserve">2學期止</w:t>
            </w:r>
          </w:p>
        </w:tc>
      </w:tr>
      <w:tr>
        <w:trPr>
          <w:trHeight w:val="3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304"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研修學校地址</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t xml:space="preserve">〒036-8560 青森県弘前市文京町一番地</w:t>
            </w:r>
          </w:p>
        </w:tc>
      </w:tr>
      <w:tr>
        <w:trPr>
          <w:trHeight w:val="3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60"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國外修讀學分數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pPr>
            <w:r w:rsidDel="00000000" w:rsidR="00000000" w:rsidRPr="00000000">
              <w:rPr>
                <w:rtl w:val="0"/>
              </w:rPr>
              <w:t xml:space="preserve">14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96"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本校採認學分數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t xml:space="preserve">10</w:t>
            </w:r>
          </w:p>
        </w:tc>
      </w:tr>
      <w:tr>
        <w:trPr>
          <w:trHeight w:val="85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iauKai" w:cs="BiauKai" w:eastAsia="BiauKai" w:hAnsi="BiauKa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實際研修經費</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903"/>
                <w:tab w:val="left" w:pos="2004"/>
                <w:tab w:val="left" w:pos="4404"/>
                <w:tab w:val="left" w:pos="7304"/>
              </w:tabs>
              <w:spacing w:after="0" w:before="56" w:line="364" w:lineRule="auto"/>
              <w:ind w:left="103" w:right="137"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學費</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0</w:t>
              <w:tab/>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元；生活費</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25</w:t>
            </w:r>
            <w:r w:rsidDel="00000000" w:rsidR="00000000" w:rsidRPr="00000000">
              <w:rPr>
                <w:rFonts w:ascii="Times New Roman" w:cs="Times New Roman" w:eastAsia="Times New Roman" w:hAnsi="Times New Roman"/>
                <w:sz w:val="20"/>
                <w:szCs w:val="20"/>
                <w:u w:val="single"/>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000</w:t>
              <w:tab/>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元；來回飛機票</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元 合計</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t xml:space="preserve">17,000</w:t>
              <w:tab/>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元</w:t>
            </w:r>
          </w:p>
        </w:tc>
      </w:tr>
    </w:tbl>
    <w:p w:rsidR="00000000" w:rsidDel="00000000" w:rsidP="00000000" w:rsidRDefault="00000000" w:rsidRPr="00000000" w14:paraId="0000003C">
      <w:pPr>
        <w:spacing w:before="3" w:lineRule="auto"/>
        <w:rPr>
          <w:rFonts w:ascii="BiauKai" w:cs="BiauKai" w:eastAsia="BiauKai" w:hAnsi="BiauKai"/>
          <w:b w:val="1"/>
          <w:sz w:val="9"/>
          <w:szCs w:val="9"/>
        </w:rPr>
      </w:pPr>
      <w:r w:rsidDel="00000000" w:rsidR="00000000" w:rsidRPr="00000000">
        <w:rPr>
          <w:rtl w:val="0"/>
        </w:rPr>
      </w:r>
    </w:p>
    <w:p w:rsidR="00000000" w:rsidDel="00000000" w:rsidP="00000000" w:rsidRDefault="00000000" w:rsidRPr="00000000" w14:paraId="0000003D">
      <w:pPr>
        <w:spacing w:before="15" w:lineRule="auto"/>
        <w:ind w:left="220" w:right="2182" w:firstLine="0"/>
        <w:rPr>
          <w:rFonts w:ascii="BiauKai" w:cs="BiauKai" w:eastAsia="BiauKai" w:hAnsi="BiauKai"/>
          <w:sz w:val="20"/>
          <w:szCs w:val="20"/>
        </w:rPr>
      </w:pP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BiauKai" w:cs="BiauKai" w:eastAsia="BiauKai" w:hAnsi="BiauKai"/>
          <w:b w:val="1"/>
          <w:sz w:val="28"/>
          <w:szCs w:val="28"/>
          <w:u w:val="single"/>
          <w:rtl w:val="0"/>
        </w:rPr>
        <w:t xml:space="preserve">貳、交換學生報告</w:t>
      </w:r>
      <w:r w:rsidDel="00000000" w:rsidR="00000000" w:rsidRPr="00000000">
        <w:rPr>
          <w:rFonts w:ascii="BiauKai" w:cs="BiauKai" w:eastAsia="BiauKai" w:hAnsi="BiauKai"/>
          <w:sz w:val="20"/>
          <w:szCs w:val="20"/>
          <w:rtl w:val="0"/>
        </w:rPr>
        <w:t xml:space="preserve">（以下每點皆需敘述至少 500 字並附上照片）</w:t>
      </w:r>
    </w:p>
    <w:p w:rsidR="00000000" w:rsidDel="00000000" w:rsidP="00000000" w:rsidRDefault="00000000" w:rsidRPr="00000000" w14:paraId="0000003E">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一、準備篇（請就</w:t>
      </w:r>
      <w:r w:rsidDel="00000000" w:rsidR="00000000" w:rsidRPr="00000000">
        <w:rPr>
          <w:rFonts w:ascii="BiauKai" w:cs="BiauKai" w:eastAsia="BiauKai" w:hAnsi="BiauKai"/>
          <w:b w:val="1"/>
          <w:sz w:val="20"/>
          <w:szCs w:val="20"/>
          <w:rtl w:val="0"/>
        </w:rPr>
        <w:t xml:space="preserve">出國前準備</w:t>
      </w:r>
      <w:r w:rsidDel="00000000" w:rsidR="00000000" w:rsidRPr="00000000">
        <w:rPr>
          <w:rFonts w:ascii="BiauKai" w:cs="BiauKai" w:eastAsia="BiauKai" w:hAnsi="BiauKai"/>
          <w:sz w:val="20"/>
          <w:szCs w:val="20"/>
          <w:rtl w:val="0"/>
        </w:rPr>
        <w:t xml:space="preserve">、</w:t>
      </w:r>
      <w:r w:rsidDel="00000000" w:rsidR="00000000" w:rsidRPr="00000000">
        <w:rPr>
          <w:rFonts w:ascii="BiauKai" w:cs="BiauKai" w:eastAsia="BiauKai" w:hAnsi="BiauKai"/>
          <w:b w:val="1"/>
          <w:sz w:val="20"/>
          <w:szCs w:val="20"/>
          <w:rtl w:val="0"/>
        </w:rPr>
        <w:t xml:space="preserve">簽證之辦理、接機</w:t>
      </w:r>
      <w:r w:rsidDel="00000000" w:rsidR="00000000" w:rsidRPr="00000000">
        <w:rPr>
          <w:rFonts w:ascii="BiauKai" w:cs="BiauKai" w:eastAsia="BiauKai" w:hAnsi="BiauKai"/>
          <w:sz w:val="20"/>
          <w:szCs w:val="20"/>
          <w:rtl w:val="0"/>
        </w:rPr>
        <w:t xml:space="preserve">等準備事項進行描述）</w:t>
      </w:r>
    </w:p>
    <w:p w:rsidR="00000000" w:rsidDel="00000000" w:rsidP="00000000" w:rsidRDefault="00000000" w:rsidRPr="00000000" w14:paraId="0000003F">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出國前準備:繳交完資料後，也不能一切都等國際處通知，自己還是得隨時留意對方學校的相關訊息。因為之前就曾發生過日本方延誤寄出入學通知單和在留資格證明書，寄到學校後學校卻沒有馬上通知，導致在已買好機票，僅剩幾天就要出國的情況下，因為差點來不及辦留學簽證而陷入窘境，雖然這種情況算是特例，但還是要特別注意。</w:t>
      </w:r>
    </w:p>
    <w:p w:rsidR="00000000" w:rsidDel="00000000" w:rsidP="00000000" w:rsidRDefault="00000000" w:rsidRPr="00000000" w14:paraId="00000040">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弘前大學沒有接機，但是國際處的老師會到弘前車站接人，因為剛到日本沒有聯絡方式，因此務必注意並遵守時間。我去的時候因為班機延誤的關係，到達車站的時候已經嚴重超過集合時間，再加上沒有網路以及老師們的聯絡方法，以至於聯絡不到老師，最後只好自己坐計程車去宿舍。還有，弘前的緯度較高，九月中到達時跟台灣會有約十度的溫差，也要特別注意。</w:t>
      </w:r>
    </w:p>
    <w:p w:rsidR="00000000" w:rsidDel="00000000" w:rsidP="00000000" w:rsidRDefault="00000000" w:rsidRPr="00000000" w14:paraId="00000041">
      <w:pPr>
        <w:spacing w:before="236" w:line="331" w:lineRule="auto"/>
        <w:ind w:left="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 二、學業篇 （請就</w:t>
      </w:r>
      <w:r w:rsidDel="00000000" w:rsidR="00000000" w:rsidRPr="00000000">
        <w:rPr>
          <w:rFonts w:ascii="BiauKai" w:cs="BiauKai" w:eastAsia="BiauKai" w:hAnsi="BiauKai"/>
          <w:b w:val="1"/>
          <w:sz w:val="20"/>
          <w:szCs w:val="20"/>
          <w:rtl w:val="0"/>
        </w:rPr>
        <w:t xml:space="preserve">選課程序及狀況、上課情形、學習成效</w:t>
      </w:r>
      <w:r w:rsidDel="00000000" w:rsidR="00000000" w:rsidRPr="00000000">
        <w:rPr>
          <w:rFonts w:ascii="BiauKai" w:cs="BiauKai" w:eastAsia="BiauKai" w:hAnsi="BiauKai"/>
          <w:sz w:val="20"/>
          <w:szCs w:val="20"/>
          <w:rtl w:val="0"/>
        </w:rPr>
        <w:t xml:space="preserve">等事項進行描述）</w:t>
      </w:r>
    </w:p>
    <w:p w:rsidR="00000000" w:rsidDel="00000000" w:rsidP="00000000" w:rsidRDefault="00000000" w:rsidRPr="00000000" w14:paraId="00000042">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選課的話，要就對方學校的選課規定和自己的語言能力而定。弘前大學的選課方法是用紙本填寫，之後再繳交給國際處。交換生們會依照當初自己所選的學部來選課，除了因為日本政府要求交換生最少一周要上七堂課的規定以外，選課十分自由，不過因為大部分系所的課專業性太高，所以大部分的交換生仍然只上通識課或者專門為交換生所開設的課程。弘前大學有許多專門開給交換生的課都很有趣，也有許多校外參訪和實習的課程，除了可以深入了解當地文化外，還能認識許多新朋友，因此十分推薦選具有當地特色的課程。特別是東北地區學校都有的滑雪課，對於在台灣幾乎沒有接觸經驗的我們來說，雖然需要額外交錢，但我個人還是很推薦參加滑雪課程，相信滑雪課一定會是非常特別的經驗。</w:t>
      </w:r>
    </w:p>
    <w:p w:rsidR="00000000" w:rsidDel="00000000" w:rsidP="00000000" w:rsidRDefault="00000000" w:rsidRPr="00000000" w14:paraId="00000043">
      <w:pPr>
        <w:spacing w:before="236" w:line="331" w:lineRule="auto"/>
        <w:ind w:left="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三、社團篇 （請就</w:t>
      </w:r>
      <w:r w:rsidDel="00000000" w:rsidR="00000000" w:rsidRPr="00000000">
        <w:rPr>
          <w:rFonts w:ascii="BiauKai" w:cs="BiauKai" w:eastAsia="BiauKai" w:hAnsi="BiauKai"/>
          <w:b w:val="1"/>
          <w:sz w:val="20"/>
          <w:szCs w:val="20"/>
          <w:rtl w:val="0"/>
        </w:rPr>
        <w:t xml:space="preserve">參加之社團</w:t>
      </w:r>
      <w:r w:rsidDel="00000000" w:rsidR="00000000" w:rsidRPr="00000000">
        <w:rPr>
          <w:rFonts w:ascii="BiauKai" w:cs="BiauKai" w:eastAsia="BiauKai" w:hAnsi="BiauKai"/>
          <w:sz w:val="20"/>
          <w:szCs w:val="20"/>
          <w:rtl w:val="0"/>
        </w:rPr>
        <w:t xml:space="preserve">、</w:t>
      </w:r>
      <w:r w:rsidDel="00000000" w:rsidR="00000000" w:rsidRPr="00000000">
        <w:rPr>
          <w:rFonts w:ascii="BiauKai" w:cs="BiauKai" w:eastAsia="BiauKai" w:hAnsi="BiauKai"/>
          <w:b w:val="1"/>
          <w:sz w:val="20"/>
          <w:szCs w:val="20"/>
          <w:rtl w:val="0"/>
        </w:rPr>
        <w:t xml:space="preserve">課餘活動</w:t>
      </w:r>
      <w:r w:rsidDel="00000000" w:rsidR="00000000" w:rsidRPr="00000000">
        <w:rPr>
          <w:rFonts w:ascii="BiauKai" w:cs="BiauKai" w:eastAsia="BiauKai" w:hAnsi="BiauKai"/>
          <w:sz w:val="20"/>
          <w:szCs w:val="20"/>
          <w:rtl w:val="0"/>
        </w:rPr>
        <w:t xml:space="preserve">等經驗分享）</w:t>
      </w:r>
    </w:p>
    <w:p w:rsidR="00000000" w:rsidDel="00000000" w:rsidP="00000000" w:rsidRDefault="00000000" w:rsidRPr="00000000" w14:paraId="00000044">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 在一開始的時候，我和朋友一起參加了一段時間的游泳部，但由於是冬天的關係，不僅非常非常地冷，且幾乎每天還需要在早上6:30以前特地走很遠到外面飯店的溫水游泳池游泳，再加上因為是正式的社團，訓練也十分地嚴格，在和游泳部的成員們討論之後，我們最後都放棄了繼續參加社團，雖然時間短暫，卻也是一段難忘的回憶。</w:t>
      </w:r>
    </w:p>
    <w:p w:rsidR="00000000" w:rsidDel="00000000" w:rsidP="00000000" w:rsidRDefault="00000000" w:rsidRPr="00000000" w14:paraId="00000045">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 四、日常生活篇（請就</w:t>
      </w:r>
      <w:r w:rsidDel="00000000" w:rsidR="00000000" w:rsidRPr="00000000">
        <w:rPr>
          <w:rFonts w:ascii="BiauKai" w:cs="BiauKai" w:eastAsia="BiauKai" w:hAnsi="BiauKai"/>
          <w:b w:val="1"/>
          <w:sz w:val="20"/>
          <w:szCs w:val="20"/>
          <w:rtl w:val="0"/>
        </w:rPr>
        <w:t xml:space="preserve">交換學校之生活環境、住宿、交通、飲食</w:t>
      </w:r>
      <w:r w:rsidDel="00000000" w:rsidR="00000000" w:rsidRPr="00000000">
        <w:rPr>
          <w:rFonts w:ascii="BiauKai" w:cs="BiauKai" w:eastAsia="BiauKai" w:hAnsi="BiauKai"/>
          <w:sz w:val="20"/>
          <w:szCs w:val="20"/>
          <w:rtl w:val="0"/>
        </w:rPr>
        <w:t xml:space="preserve">等事項進行描述）</w:t>
      </w:r>
    </w:p>
    <w:p w:rsidR="00000000" w:rsidDel="00000000" w:rsidP="00000000" w:rsidRDefault="00000000" w:rsidRPr="00000000" w14:paraId="00000046">
      <w:pPr>
        <w:spacing w:before="236" w:line="331" w:lineRule="auto"/>
        <w:ind w:left="220" w:right="2182"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弘前大學的交換生們除非有領獎學金的人以外，幾乎都會選擇住在學校提供的國際交流會館，除了房租十分便宜外，也容易和其他交換生們交流連絡感情，缺點是宿舍離學校有一些距離，走路需要20分鐘，如果冬天路面積雪的話，甚至需要花費半個小時，交通有點小小的不方便。至於花費的話由於是鄉下，相比於日本的大城市而言，基本開銷不大，但因為冬天會下雪，電費以及瓦斯費會特別貴，且冬天的治裝費也需特別添購，這幾點都是比較需要額外花費的部分。</w:t>
      </w:r>
    </w:p>
    <w:p w:rsidR="00000000" w:rsidDel="00000000" w:rsidP="00000000" w:rsidRDefault="00000000" w:rsidRPr="00000000" w14:paraId="00000047">
      <w:pPr>
        <w:spacing w:before="22"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五、文化交流篇 （請就</w:t>
      </w:r>
      <w:r w:rsidDel="00000000" w:rsidR="00000000" w:rsidRPr="00000000">
        <w:rPr>
          <w:rFonts w:ascii="BiauKai" w:cs="BiauKai" w:eastAsia="BiauKai" w:hAnsi="BiauKai"/>
          <w:b w:val="1"/>
          <w:sz w:val="20"/>
          <w:szCs w:val="20"/>
          <w:rtl w:val="0"/>
        </w:rPr>
        <w:t xml:space="preserve">與當地及其他外國學生或民眾之文化交流、</w:t>
      </w:r>
      <w:r w:rsidDel="00000000" w:rsidR="00000000" w:rsidRPr="00000000">
        <w:rPr>
          <w:rFonts w:ascii="BiauKai" w:cs="BiauKai" w:eastAsia="BiauKai" w:hAnsi="BiauKai"/>
          <w:b w:val="1"/>
          <w:color w:val="ff0000"/>
          <w:sz w:val="20"/>
          <w:szCs w:val="20"/>
          <w:rtl w:val="0"/>
        </w:rPr>
        <w:t xml:space="preserve">志工服務</w:t>
      </w:r>
      <w:r w:rsidDel="00000000" w:rsidR="00000000" w:rsidRPr="00000000">
        <w:rPr>
          <w:rFonts w:ascii="BiauKai" w:cs="BiauKai" w:eastAsia="BiauKai" w:hAnsi="BiauKai"/>
          <w:sz w:val="20"/>
          <w:szCs w:val="20"/>
          <w:rtl w:val="0"/>
        </w:rPr>
        <w:t xml:space="preserve">經驗分享）</w:t>
      </w:r>
    </w:p>
    <w:p w:rsidR="00000000" w:rsidDel="00000000" w:rsidP="00000000" w:rsidRDefault="00000000" w:rsidRPr="00000000" w14:paraId="00000048">
      <w:pPr>
        <w:spacing w:before="22"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日本當地十分重視傳統，也很歡迎交換生們來參加以及交流，例如新年的時候，日本會有傳統的搗年糕和吃年糕湯的活動，以一個町為單位，附近的居民們幾乎都會參加，並且事先就透過學校邀請我們這些外國學生一起去。記得那天早上外面飄著雪，我們穿着厚厚的羽絨外套和圍巾手套，一起聚集在町民中心外面，然後排隊體驗搗年糕，接著進到屋子裡吃熱騰騰的、剛煮好的年糕湯，裡面有肉，有蘿蔔，青菜等…豐盛又好吃，之後欣賞了泰國學生們的傳統舞蹈，邊吃邊和和當地的居民們談天，又繼續吃和紅豆泥一起煮的年糕（就是之前大家一起搗的年糕），那一天簡直飽到根本吃不下晚餐。真的真的是很開心又很十分難得的一次寶貴經驗。</w:t>
      </w:r>
    </w:p>
    <w:p w:rsidR="00000000" w:rsidDel="00000000" w:rsidP="00000000" w:rsidRDefault="00000000" w:rsidRPr="00000000" w14:paraId="00000049">
      <w:pPr>
        <w:spacing w:before="22" w:line="331" w:lineRule="auto"/>
        <w:ind w:left="220" w:right="1681" w:firstLine="0"/>
        <w:rPr>
          <w:rFonts w:ascii="BiauKai" w:cs="BiauKai" w:eastAsia="BiauKai" w:hAnsi="BiauKai"/>
          <w:sz w:val="20"/>
          <w:szCs w:val="20"/>
        </w:rPr>
      </w:pPr>
      <w:r w:rsidDel="00000000" w:rsidR="00000000" w:rsidRPr="00000000">
        <w:rPr>
          <w:rtl w:val="0"/>
        </w:rPr>
      </w:r>
    </w:p>
    <w:p w:rsidR="00000000" w:rsidDel="00000000" w:rsidP="00000000" w:rsidRDefault="00000000" w:rsidRPr="00000000" w14:paraId="0000004A">
      <w:pPr>
        <w:spacing w:before="22" w:line="331" w:lineRule="auto"/>
        <w:ind w:left="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 六、請提供您在異國異校學習與生活的心得，提供未來交換學生寶貴的資訊</w:t>
      </w:r>
    </w:p>
    <w:p w:rsidR="00000000" w:rsidDel="00000000" w:rsidP="00000000" w:rsidRDefault="00000000" w:rsidRPr="00000000" w14:paraId="0000004B">
      <w:pPr>
        <w:spacing w:before="22" w:line="331" w:lineRule="auto"/>
        <w:ind w:left="0" w:right="1681" w:firstLine="0"/>
        <w:rPr>
          <w:rFonts w:ascii="BiauKai" w:cs="BiauKai" w:eastAsia="BiauKai" w:hAnsi="BiauKai"/>
          <w:sz w:val="20"/>
          <w:szCs w:val="20"/>
        </w:rPr>
      </w:pPr>
      <w:r w:rsidDel="00000000" w:rsidR="00000000" w:rsidRPr="00000000">
        <w:rPr>
          <w:rtl w:val="0"/>
        </w:rPr>
      </w:r>
    </w:p>
    <w:p w:rsidR="00000000" w:rsidDel="00000000" w:rsidP="00000000" w:rsidRDefault="00000000" w:rsidRPr="00000000" w14:paraId="0000004C">
      <w:pPr>
        <w:spacing w:before="22" w:line="331" w:lineRule="auto"/>
        <w:ind w:left="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我的交換生活大概以2月為界，前後的生活可謂是差了十萬八千里遠。前半段幾乎每個禮拜都有活動，不僅去了許多地方旅遊，又去了九州打工，多采多姿，每天都過得非常精彩。然而不幸的是，下半年因為新冠肺炎的爆發，有好幾個月都是完全被困在房間裡，除了去超市外，幾乎沒有出門，而學校不僅取消了近乎大半的特色課程，開學日期一延再延，最後甚至改成線上授課，使得我們幾乎沒有什麼出門的機會，之後雖然情況有所好轉，但弘前最著名的櫻花祭以及睡魔祭都不得已取消了，更不要說許多大大小小的活動。這次的經驗讓我深深體會到當遇到重大變故時，身為異國人相比於本國人更是多麼的不容易，以及出門在外，能夠平安無事地回家，就是一件彌足珍貴的事情了。最後的最後，我覺得與許多國家相比，能夠身為台灣人真的是件很幸福的事。</w:t>
      </w:r>
    </w:p>
    <w:p w:rsidR="00000000" w:rsidDel="00000000" w:rsidP="00000000" w:rsidRDefault="00000000" w:rsidRPr="00000000" w14:paraId="0000004D">
      <w:pPr>
        <w:pStyle w:val="Heading1"/>
        <w:ind w:right="2182" w:firstLine="220"/>
        <w:rPr>
          <w:b w:val="0"/>
          <w:u w:val="none"/>
        </w:rPr>
      </w:pPr>
      <w:r w:rsidDel="00000000" w:rsidR="00000000" w:rsidRPr="00000000">
        <w:rPr>
          <w:rFonts w:ascii="Times New Roman" w:cs="Times New Roman" w:eastAsia="Times New Roman" w:hAnsi="Times New Roman"/>
          <w:u w:val="single"/>
          <w:rtl w:val="0"/>
        </w:rPr>
        <w:t xml:space="preserve"> </w:t>
      </w:r>
      <w:r w:rsidDel="00000000" w:rsidR="00000000" w:rsidRPr="00000000">
        <w:rPr>
          <w:u w:val="single"/>
          <w:rtl w:val="0"/>
        </w:rPr>
        <w:t xml:space="preserve">參、花費</w:t>
      </w:r>
      <w:r w:rsidDel="00000000" w:rsidR="00000000" w:rsidRPr="00000000">
        <w:rPr>
          <w:rtl w:val="0"/>
        </w:rPr>
      </w:r>
    </w:p>
    <w:p w:rsidR="00000000" w:rsidDel="00000000" w:rsidP="00000000" w:rsidRDefault="00000000" w:rsidRPr="00000000" w14:paraId="0000004E">
      <w:pPr>
        <w:spacing w:before="2" w:lineRule="auto"/>
        <w:rPr>
          <w:rFonts w:ascii="BiauKai" w:cs="BiauKai" w:eastAsia="BiauKai" w:hAnsi="BiauKai"/>
          <w:b w:val="1"/>
          <w:sz w:val="15"/>
          <w:szCs w:val="15"/>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7" w:line="331" w:lineRule="auto"/>
        <w:ind w:left="220" w:right="1681"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一、請詳述交換期間曾支付之所有費用（如學費、電腦設備使用費、雜費、宿費）。</w:t>
      </w:r>
    </w:p>
    <w:p w:rsidR="00000000" w:rsidDel="00000000" w:rsidP="00000000" w:rsidRDefault="00000000" w:rsidRPr="00000000" w14:paraId="00000050">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(以日幣計)</w:t>
      </w:r>
    </w:p>
    <w:p w:rsidR="00000000" w:rsidDel="00000000" w:rsidP="00000000" w:rsidRDefault="00000000" w:rsidRPr="00000000" w14:paraId="00000051">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學費:0</w:t>
      </w:r>
    </w:p>
    <w:p w:rsidR="00000000" w:rsidDel="00000000" w:rsidP="00000000" w:rsidRDefault="00000000" w:rsidRPr="00000000" w14:paraId="00000052">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雜費:約70,000~80,000</w:t>
      </w:r>
    </w:p>
    <w:p w:rsidR="00000000" w:rsidDel="00000000" w:rsidP="00000000" w:rsidRDefault="00000000" w:rsidRPr="00000000" w14:paraId="00000053">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房租:5,900/月</w:t>
      </w:r>
    </w:p>
    <w:p w:rsidR="00000000" w:rsidDel="00000000" w:rsidP="00000000" w:rsidRDefault="00000000" w:rsidRPr="00000000" w14:paraId="00000054">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租寢具:20,000</w:t>
      </w:r>
    </w:p>
    <w:p w:rsidR="00000000" w:rsidDel="00000000" w:rsidP="00000000" w:rsidRDefault="00000000" w:rsidRPr="00000000" w14:paraId="00000055">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電費:約2,500/月(冬5,000)</w:t>
      </w:r>
    </w:p>
    <w:p w:rsidR="00000000" w:rsidDel="00000000" w:rsidP="00000000" w:rsidRDefault="00000000" w:rsidRPr="00000000" w14:paraId="00000056">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水費:約2,000/月</w:t>
      </w:r>
    </w:p>
    <w:p w:rsidR="00000000" w:rsidDel="00000000" w:rsidP="00000000" w:rsidRDefault="00000000" w:rsidRPr="00000000" w14:paraId="00000057">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瓦斯費:約2,500/月(冬5,000)</w:t>
      </w:r>
    </w:p>
    <w:p w:rsidR="00000000" w:rsidDel="00000000" w:rsidP="00000000" w:rsidRDefault="00000000" w:rsidRPr="00000000" w14:paraId="00000058">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伙食費:約20,000~30,000/月</w:t>
      </w:r>
    </w:p>
    <w:p w:rsidR="00000000" w:rsidDel="00000000" w:rsidP="00000000" w:rsidRDefault="00000000" w:rsidRPr="00000000" w14:paraId="00000059">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治裝費:約80,000</w:t>
      </w:r>
    </w:p>
    <w:p w:rsidR="00000000" w:rsidDel="00000000" w:rsidP="00000000" w:rsidRDefault="00000000" w:rsidRPr="00000000" w14:paraId="0000005A">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旅遊:約30,000~50,000/次</w:t>
      </w:r>
    </w:p>
    <w:p w:rsidR="00000000" w:rsidDel="00000000" w:rsidP="00000000" w:rsidRDefault="00000000" w:rsidRPr="00000000" w14:paraId="0000005B">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其它保險費:約60,000</w:t>
      </w:r>
    </w:p>
    <w:p w:rsidR="00000000" w:rsidDel="00000000" w:rsidP="00000000" w:rsidRDefault="00000000" w:rsidRPr="00000000" w14:paraId="0000005C">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退房清潔費:20,000</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7" w:line="331" w:lineRule="auto"/>
        <w:ind w:left="0" w:right="1681"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 xml:space="preserve">二、請概算每月個人生活費支出金額。</w:t>
      </w:r>
    </w:p>
    <w:p w:rsidR="00000000" w:rsidDel="00000000" w:rsidP="00000000" w:rsidRDefault="00000000" w:rsidRPr="00000000" w14:paraId="0000005E">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(以日幣計)</w:t>
      </w:r>
    </w:p>
    <w:p w:rsidR="00000000" w:rsidDel="00000000" w:rsidP="00000000" w:rsidRDefault="00000000" w:rsidRPr="00000000" w14:paraId="0000005F">
      <w:pPr>
        <w:spacing w:before="37" w:line="331" w:lineRule="auto"/>
        <w:ind w:left="220" w:right="1681" w:firstLine="0"/>
        <w:rPr>
          <w:rFonts w:ascii="BiauKai" w:cs="BiauKai" w:eastAsia="BiauKai" w:hAnsi="BiauKai"/>
          <w:sz w:val="20"/>
          <w:szCs w:val="20"/>
        </w:rPr>
      </w:pPr>
      <w:r w:rsidDel="00000000" w:rsidR="00000000" w:rsidRPr="00000000">
        <w:rPr>
          <w:rFonts w:ascii="BiauKai" w:cs="BiauKai" w:eastAsia="BiauKai" w:hAnsi="BiauKai"/>
          <w:sz w:val="20"/>
          <w:szCs w:val="20"/>
          <w:rtl w:val="0"/>
        </w:rPr>
        <w:t xml:space="preserve">約50,000~80,000</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7" w:line="331" w:lineRule="auto"/>
        <w:ind w:left="0" w:right="1681" w:firstLine="0"/>
        <w:jc w:val="left"/>
        <w:rPr>
          <w:rFonts w:ascii="BiauKai" w:cs="BiauKai" w:eastAsia="BiauKai" w:hAnsi="BiauKai"/>
          <w:sz w:val="20"/>
          <w:szCs w:val="20"/>
        </w:rPr>
      </w:pPr>
      <w:r w:rsidDel="00000000" w:rsidR="00000000" w:rsidRPr="00000000">
        <w:rPr>
          <w:rtl w:val="0"/>
        </w:rPr>
      </w:r>
    </w:p>
    <w:sectPr>
      <w:pgSz w:h="16840" w:w="1191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iauKa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40" w:lineRule="auto"/>
      <w:ind w:left="220"/>
    </w:pPr>
    <w:rPr>
      <w:rFonts w:ascii="BiauKai" w:cs="BiauKai" w:eastAsia="BiauKai" w:hAnsi="BiauKai"/>
      <w:b w:val="1"/>
      <w:sz w:val="28"/>
      <w:szCs w:val="28"/>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